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CB75DC" w14:textId="77777777" w:rsidR="00773452" w:rsidRPr="00DC681E" w:rsidRDefault="00773452" w:rsidP="00773452">
      <w:pPr>
        <w:spacing w:before="0"/>
        <w:textboxTightWrap w:val="allLines"/>
      </w:pPr>
      <w:bookmarkStart w:id="0" w:name="_GoBack"/>
      <w:bookmarkEnd w:id="0"/>
      <w:r>
        <w:rPr>
          <w:noProof/>
          <w:lang w:val="de-DE" w:eastAsia="de-DE"/>
        </w:rPr>
        <w:drawing>
          <wp:anchor distT="0" distB="0" distL="114300" distR="114300" simplePos="0" relativeHeight="251662848" behindDoc="1" locked="0" layoutInCell="1" allowOverlap="1" wp14:anchorId="56CB7732" wp14:editId="56CB7733">
            <wp:simplePos x="0" y="0"/>
            <wp:positionH relativeFrom="column">
              <wp:posOffset>-298450</wp:posOffset>
            </wp:positionH>
            <wp:positionV relativeFrom="paragraph">
              <wp:posOffset>-552450</wp:posOffset>
            </wp:positionV>
            <wp:extent cx="3927475" cy="2002155"/>
            <wp:effectExtent l="0" t="0" r="0" b="0"/>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27475"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0" distL="114300" distR="114300" simplePos="0" relativeHeight="251660800" behindDoc="1" locked="0" layoutInCell="1" allowOverlap="1" wp14:anchorId="56CB7734" wp14:editId="56CB7735">
            <wp:simplePos x="0" y="0"/>
            <wp:positionH relativeFrom="column">
              <wp:posOffset>-46355</wp:posOffset>
            </wp:positionH>
            <wp:positionV relativeFrom="paragraph">
              <wp:posOffset>-355600</wp:posOffset>
            </wp:positionV>
            <wp:extent cx="3371215" cy="1718310"/>
            <wp:effectExtent l="0" t="0" r="635"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71215" cy="1718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B75DD" w14:textId="77777777" w:rsidR="00773452" w:rsidRPr="00DC681E" w:rsidRDefault="00773452" w:rsidP="00773452">
      <w:pPr>
        <w:spacing w:before="0"/>
        <w:textboxTightWrap w:val="allLines"/>
      </w:pPr>
    </w:p>
    <w:p w14:paraId="56CB75DE" w14:textId="77777777" w:rsidR="00773452" w:rsidRPr="00223F3B" w:rsidRDefault="00773452" w:rsidP="00773452"/>
    <w:p w14:paraId="56CB75DF" w14:textId="77777777" w:rsidR="00773452" w:rsidRDefault="00773452" w:rsidP="00773452"/>
    <w:p w14:paraId="56CB75E0" w14:textId="77777777" w:rsidR="00773452" w:rsidRDefault="00773452" w:rsidP="00773452"/>
    <w:p w14:paraId="56CB75E1" w14:textId="77777777" w:rsidR="00773452" w:rsidRDefault="00773452" w:rsidP="00773452"/>
    <w:p w14:paraId="56CB75E2" w14:textId="77777777" w:rsidR="00773452" w:rsidRDefault="00773452" w:rsidP="00773452">
      <w:r>
        <w:rPr>
          <w:noProof/>
          <w:lang w:val="de-DE" w:eastAsia="de-DE"/>
        </w:rPr>
        <w:drawing>
          <wp:anchor distT="0" distB="0" distL="114300" distR="114300" simplePos="0" relativeHeight="251661824" behindDoc="1" locked="0" layoutInCell="1" allowOverlap="1" wp14:anchorId="56CB7736" wp14:editId="56CB7737">
            <wp:simplePos x="0" y="0"/>
            <wp:positionH relativeFrom="column">
              <wp:posOffset>402378</wp:posOffset>
            </wp:positionH>
            <wp:positionV relativeFrom="paragraph">
              <wp:posOffset>137160</wp:posOffset>
            </wp:positionV>
            <wp:extent cx="5988050" cy="5334000"/>
            <wp:effectExtent l="0" t="0" r="0"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8050" cy="533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B75E3" w14:textId="77777777" w:rsidR="00773452" w:rsidRDefault="00773452" w:rsidP="00773452"/>
    <w:p w14:paraId="56CB75E4" w14:textId="77777777" w:rsidR="00773452" w:rsidRDefault="00773452" w:rsidP="00773452"/>
    <w:p w14:paraId="56CB75E5" w14:textId="77777777" w:rsidR="00773452" w:rsidRDefault="00773452" w:rsidP="00773452"/>
    <w:p w14:paraId="56CB75E6" w14:textId="77777777" w:rsidR="00773452" w:rsidRDefault="00773452" w:rsidP="00773452"/>
    <w:p w14:paraId="56CB75E7" w14:textId="77777777" w:rsidR="00773452" w:rsidRDefault="00773452" w:rsidP="00773452"/>
    <w:p w14:paraId="56CB75E8" w14:textId="77777777" w:rsidR="00773452" w:rsidRDefault="00773452" w:rsidP="00773452"/>
    <w:p w14:paraId="56CB75E9" w14:textId="77777777" w:rsidR="00773452" w:rsidRDefault="00773452" w:rsidP="00773452"/>
    <w:p w14:paraId="56CB75EA" w14:textId="77777777" w:rsidR="00773452" w:rsidRDefault="00773452" w:rsidP="00773452"/>
    <w:p w14:paraId="56CB75EB" w14:textId="77777777" w:rsidR="00773452" w:rsidRDefault="00773452" w:rsidP="00773452"/>
    <w:p w14:paraId="56CB75EC" w14:textId="77777777" w:rsidR="00773452" w:rsidRDefault="00773452" w:rsidP="00773452"/>
    <w:p w14:paraId="56CB75ED" w14:textId="77777777" w:rsidR="00773452" w:rsidRDefault="00773452" w:rsidP="00773452"/>
    <w:p w14:paraId="56CB75EE" w14:textId="77777777" w:rsidR="00773452" w:rsidRDefault="00773452" w:rsidP="00773452">
      <w:pPr>
        <w:jc w:val="left"/>
      </w:pPr>
    </w:p>
    <w:p w14:paraId="56CB75EF" w14:textId="77777777" w:rsidR="00773452" w:rsidRDefault="00773452" w:rsidP="00773452">
      <w:pPr>
        <w:jc w:val="left"/>
      </w:pPr>
    </w:p>
    <w:p w14:paraId="56CB75F0" w14:textId="77777777" w:rsidR="00773452" w:rsidRDefault="00773452" w:rsidP="00773452">
      <w:pPr>
        <w:jc w:val="left"/>
      </w:pPr>
    </w:p>
    <w:p w14:paraId="56CB75F1" w14:textId="77777777" w:rsidR="00773452" w:rsidRDefault="00773452" w:rsidP="00773452">
      <w:pPr>
        <w:jc w:val="left"/>
      </w:pPr>
    </w:p>
    <w:p w14:paraId="56CB75F2" w14:textId="77777777" w:rsidR="00773452" w:rsidRDefault="00773452" w:rsidP="00773452"/>
    <w:p w14:paraId="56CB75F3" w14:textId="77777777" w:rsidR="00773452" w:rsidRDefault="00773452" w:rsidP="00773452"/>
    <w:p w14:paraId="56CB75F4" w14:textId="77777777" w:rsidR="00773452" w:rsidRDefault="00773452" w:rsidP="00773452"/>
    <w:p w14:paraId="56CB75F5" w14:textId="77777777" w:rsidR="00773452" w:rsidRDefault="00773452" w:rsidP="00773452"/>
    <w:p w14:paraId="56CB75F6" w14:textId="77777777" w:rsidR="00773452" w:rsidRDefault="00773452" w:rsidP="00773452"/>
    <w:p w14:paraId="56CB75F7" w14:textId="77777777" w:rsidR="00773452" w:rsidRDefault="00773452" w:rsidP="00773452"/>
    <w:p w14:paraId="56CB75F8" w14:textId="77777777" w:rsidR="00773452" w:rsidRDefault="00773452" w:rsidP="00773452"/>
    <w:p w14:paraId="56CB75F9" w14:textId="77777777" w:rsidR="00773452" w:rsidRDefault="00773452" w:rsidP="00773452"/>
    <w:p w14:paraId="56CB75FA" w14:textId="77777777" w:rsidR="00773452" w:rsidRDefault="00773452" w:rsidP="00773452"/>
    <w:p w14:paraId="56CB75FB" w14:textId="77777777" w:rsidR="0080333D" w:rsidRDefault="0080333D" w:rsidP="00773452"/>
    <w:p w14:paraId="56CB75FC" w14:textId="092D8561" w:rsidR="00773452" w:rsidRDefault="00FF3C69" w:rsidP="00806C52">
      <w:pPr>
        <w:pStyle w:val="DocumentTitle"/>
        <w:ind w:right="3"/>
        <w:rPr>
          <w:lang w:val="en-US"/>
        </w:rPr>
      </w:pPr>
      <w:r>
        <w:rPr>
          <w:lang w:val="en-US"/>
        </w:rPr>
        <w:t>KeepOperational HAndbook</w:t>
      </w:r>
    </w:p>
    <w:p w14:paraId="56CB75FD" w14:textId="4B465708" w:rsidR="00FD10A3" w:rsidRPr="00F7003C" w:rsidRDefault="00FF3C69" w:rsidP="005D0A2E">
      <w:pPr>
        <w:pStyle w:val="DocumentTitle"/>
        <w:ind w:right="3"/>
      </w:pPr>
      <w:r>
        <w:rPr>
          <w:b w:val="0"/>
          <w:bCs w:val="0"/>
          <w:sz w:val="36"/>
          <w:szCs w:val="48"/>
        </w:rPr>
        <w:t xml:space="preserve">SP94 - Trials </w:t>
      </w:r>
    </w:p>
    <w:p w14:paraId="56CB75FE" w14:textId="0D07C350" w:rsidR="008D1679" w:rsidRPr="001549EE" w:rsidRDefault="00FF3C69" w:rsidP="00C90ADB">
      <w:pPr>
        <w:pStyle w:val="Documentsubtitle"/>
        <w:ind w:right="3"/>
      </w:pPr>
      <w:r>
        <w:t>10.04.2019</w:t>
      </w:r>
    </w:p>
    <w:tbl>
      <w:tblPr>
        <w:tblW w:w="0" w:type="auto"/>
        <w:tblInd w:w="108" w:type="dxa"/>
        <w:tblLayout w:type="fixed"/>
        <w:tblLook w:val="04A0" w:firstRow="1" w:lastRow="0" w:firstColumn="1" w:lastColumn="0" w:noHBand="0" w:noVBand="1"/>
      </w:tblPr>
      <w:tblGrid>
        <w:gridCol w:w="2552"/>
      </w:tblGrid>
      <w:tr w:rsidR="00097B8B" w:rsidRPr="00097B8B" w14:paraId="56CB761C" w14:textId="77777777" w:rsidTr="00097B8B">
        <w:trPr>
          <w:trHeight w:val="432"/>
        </w:trPr>
        <w:sdt>
          <w:sdtPr>
            <w:rPr>
              <w:color w:val="FFFFFF" w:themeColor="background1"/>
              <w:sz w:val="20"/>
              <w:szCs w:val="20"/>
              <w:lang w:val="en-US"/>
            </w:rPr>
            <w:alias w:val="Document tittle"/>
            <w:tag w:val=""/>
            <w:id w:val="428316855"/>
            <w:lock w:val="sdtLocked"/>
            <w:placeholder>
              <w:docPart w:val="1F9C1567E9514876998D8162718F6198"/>
            </w:placeholder>
            <w:showingPlcHdr/>
            <w:dataBinding w:prefixMappings="xmlns:ns0='http://schemas.microsoft.com/office/2006/coverPageProps' " w:xpath="/ns0:CoverPageProperties[1]/ns0:Abstract[1]" w:storeItemID="{55AF091B-3C7A-41E3-B477-F2FDAA23CFDA}"/>
            <w:text/>
          </w:sdtPr>
          <w:sdtEndPr/>
          <w:sdtContent>
            <w:tc>
              <w:tcPr>
                <w:tcW w:w="2552" w:type="dxa"/>
                <w:shd w:val="clear" w:color="auto" w:fill="FFFFFF" w:themeFill="background1"/>
              </w:tcPr>
              <w:p w14:paraId="56CB761B" w14:textId="51495FC7" w:rsidR="00FF3C69" w:rsidRPr="00097B8B" w:rsidRDefault="00FF3C69" w:rsidP="00FF3C69">
                <w:pPr>
                  <w:jc w:val="left"/>
                  <w:rPr>
                    <w:color w:val="FFFFFF" w:themeColor="background1"/>
                    <w:sz w:val="20"/>
                    <w:szCs w:val="20"/>
                  </w:rPr>
                </w:pPr>
                <w:r w:rsidRPr="00097B8B">
                  <w:rPr>
                    <w:rStyle w:val="PlaceholderText"/>
                    <w:color w:val="FFFFFF" w:themeColor="background1"/>
                  </w:rPr>
                  <w:t>[Abstract]</w:t>
                </w:r>
              </w:p>
            </w:tc>
          </w:sdtContent>
        </w:sdt>
      </w:tr>
      <w:tr w:rsidR="00097B8B" w:rsidRPr="00097B8B" w14:paraId="56CB7625" w14:textId="77777777" w:rsidTr="00097B8B">
        <w:trPr>
          <w:trHeight w:val="432"/>
        </w:trPr>
        <w:tc>
          <w:tcPr>
            <w:tcW w:w="2552" w:type="dxa"/>
            <w:shd w:val="clear" w:color="auto" w:fill="FFFFFF" w:themeFill="background1"/>
          </w:tcPr>
          <w:p w14:paraId="56CB7624" w14:textId="1662E87B" w:rsidR="00FF3C69" w:rsidRPr="00097B8B" w:rsidRDefault="0038473F" w:rsidP="00097B8B">
            <w:pPr>
              <w:jc w:val="left"/>
              <w:rPr>
                <w:color w:val="FFFFFF" w:themeColor="background1"/>
                <w:sz w:val="20"/>
                <w:szCs w:val="20"/>
              </w:rPr>
            </w:pPr>
            <w:sdt>
              <w:sdtPr>
                <w:rPr>
                  <w:color w:val="FFFFFF" w:themeColor="background1"/>
                  <w:sz w:val="20"/>
                  <w:szCs w:val="20"/>
                </w:rPr>
                <w:alias w:val="Due Date"/>
                <w:tag w:val=""/>
                <w:id w:val="4489187"/>
                <w:lock w:val="sdtLocked"/>
                <w:placeholder>
                  <w:docPart w:val="98C55523CD9B4D3C8CBE755DEE0C0C6E"/>
                </w:placeholder>
                <w:showingPlcHdr/>
                <w:dataBinding w:prefixMappings="xmlns:ns0='http://schemas.openxmlformats.org/officeDocument/2006/extended-properties' " w:xpath="/ns0:Properties[1]/ns0:Manager[1]" w:storeItemID="{6668398D-A668-4E3E-A5EB-62B293D839F1}"/>
                <w:text/>
              </w:sdtPr>
              <w:sdtEndPr/>
              <w:sdtContent>
                <w:r w:rsidR="00097B8B" w:rsidRPr="00097B8B">
                  <w:rPr>
                    <w:rStyle w:val="PlaceholderText"/>
                    <w:color w:val="FFFFFF" w:themeColor="background1"/>
                  </w:rPr>
                  <w:t>[Manager]</w:t>
                </w:r>
              </w:sdtContent>
            </w:sdt>
            <w:r w:rsidR="00FF3C69" w:rsidRPr="00097B8B">
              <w:rPr>
                <w:color w:val="FFFFFF" w:themeColor="background1"/>
                <w:sz w:val="20"/>
                <w:szCs w:val="20"/>
              </w:rPr>
              <w:t xml:space="preserve"> </w:t>
            </w:r>
          </w:p>
        </w:tc>
      </w:tr>
      <w:tr w:rsidR="00097B8B" w:rsidRPr="00097B8B" w14:paraId="56CB7631" w14:textId="77777777" w:rsidTr="00097B8B">
        <w:trPr>
          <w:trHeight w:val="432"/>
        </w:trPr>
        <w:sdt>
          <w:sdtPr>
            <w:rPr>
              <w:color w:val="FFFFFF" w:themeColor="background1"/>
              <w:sz w:val="20"/>
              <w:szCs w:val="20"/>
              <w:lang w:val="en-US"/>
            </w:rPr>
            <w:alias w:val="Document leader"/>
            <w:tag w:val=""/>
            <w:id w:val="269828846"/>
            <w:lock w:val="sdtLocked"/>
            <w:placeholder>
              <w:docPart w:val="E0406D82344342E183D5D1149934E408"/>
            </w:placeholder>
            <w:showingPlcHdr/>
            <w:dataBinding w:prefixMappings="xmlns:ns0='http://schemas.openxmlformats.org/officeDocument/2006/extended-properties' " w:xpath="/ns0:Properties[1]/ns0:Company[1]" w:storeItemID="{6668398D-A668-4E3E-A5EB-62B293D839F1}"/>
            <w:text/>
          </w:sdtPr>
          <w:sdtEndPr/>
          <w:sdtContent>
            <w:tc>
              <w:tcPr>
                <w:tcW w:w="2552" w:type="dxa"/>
                <w:shd w:val="clear" w:color="auto" w:fill="FFFFFF" w:themeFill="background1"/>
              </w:tcPr>
              <w:p w14:paraId="56CB7630" w14:textId="669CBEF9" w:rsidR="00FF3C69" w:rsidRPr="00097B8B" w:rsidRDefault="00097B8B" w:rsidP="00097B8B">
                <w:pPr>
                  <w:jc w:val="left"/>
                  <w:rPr>
                    <w:color w:val="FFFFFF" w:themeColor="background1"/>
                    <w:sz w:val="20"/>
                    <w:szCs w:val="20"/>
                  </w:rPr>
                </w:pPr>
                <w:r w:rsidRPr="00097B8B">
                  <w:rPr>
                    <w:rStyle w:val="PlaceholderText"/>
                    <w:color w:val="FFFFFF" w:themeColor="background1"/>
                  </w:rPr>
                  <w:t>[Company]</w:t>
                </w:r>
              </w:p>
            </w:tc>
          </w:sdtContent>
        </w:sdt>
      </w:tr>
    </w:tbl>
    <w:p w14:paraId="56CB7695" w14:textId="17906AAB" w:rsidR="008B418B" w:rsidRPr="00FF3C69" w:rsidRDefault="00FF3C69" w:rsidP="00FF3C69">
      <w:pPr>
        <w:pStyle w:val="Heading1"/>
      </w:pPr>
      <w:r>
        <w:lastRenderedPageBreak/>
        <w:t>General</w:t>
      </w:r>
    </w:p>
    <w:p w14:paraId="0F6A2F70" w14:textId="799CA62A" w:rsidR="00FE13EA" w:rsidRDefault="00FE13EA" w:rsidP="00FE13EA">
      <w:pPr>
        <w:pStyle w:val="Heading2"/>
      </w:pPr>
      <w:r>
        <w:t>URL to use KeepOperational</w:t>
      </w:r>
    </w:p>
    <w:p w14:paraId="40D1F8AB" w14:textId="74C16F15" w:rsidR="0002580F" w:rsidRPr="0038732A" w:rsidRDefault="0002580F" w:rsidP="0002580F">
      <w:pPr>
        <w:jc w:val="center"/>
        <w:rPr>
          <w:b/>
          <w:sz w:val="32"/>
        </w:rPr>
      </w:pPr>
      <w:r w:rsidRPr="0038732A">
        <w:rPr>
          <w:b/>
          <w:sz w:val="32"/>
        </w:rPr>
        <w:t>https://ts.dlr.de/keep-operational/?locale=en</w:t>
      </w:r>
    </w:p>
    <w:p w14:paraId="77AA9455" w14:textId="0CF29986" w:rsidR="00FE13EA" w:rsidRPr="00705D1D" w:rsidRDefault="0038732A" w:rsidP="0038732A">
      <w:pPr>
        <w:pStyle w:val="Heading2"/>
        <w:rPr>
          <w:color w:val="auto"/>
        </w:rPr>
      </w:pPr>
      <w:r>
        <w:t xml:space="preserve">Log </w:t>
      </w:r>
      <w:r w:rsidR="00FE13EA">
        <w:t>in</w:t>
      </w:r>
    </w:p>
    <w:p w14:paraId="0DD5CBFA" w14:textId="152BC1A0" w:rsidR="0038732A" w:rsidRPr="00705D1D" w:rsidRDefault="0038732A" w:rsidP="00307E7A">
      <w:pPr>
        <w:jc w:val="center"/>
        <w:rPr>
          <w:sz w:val="32"/>
          <w:lang w:val="de-DE" w:eastAsia="de-DE"/>
        </w:rPr>
      </w:pPr>
    </w:p>
    <w:tbl>
      <w:tblPr>
        <w:tblStyle w:val="LightShading-Accent4"/>
        <w:tblW w:w="0" w:type="auto"/>
        <w:tblLook w:val="04A0" w:firstRow="1" w:lastRow="0" w:firstColumn="1" w:lastColumn="0" w:noHBand="0" w:noVBand="1"/>
      </w:tblPr>
      <w:tblGrid>
        <w:gridCol w:w="4886"/>
        <w:gridCol w:w="4887"/>
      </w:tblGrid>
      <w:tr w:rsidR="0038732A" w14:paraId="78A4196C" w14:textId="77777777" w:rsidTr="003873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vAlign w:val="center"/>
          </w:tcPr>
          <w:p w14:paraId="4AAFCF9F" w14:textId="33CB7E32" w:rsidR="0038732A" w:rsidRPr="0038732A" w:rsidRDefault="0038732A" w:rsidP="0038732A">
            <w:pPr>
              <w:jc w:val="center"/>
              <w:rPr>
                <w:b w:val="0"/>
                <w:color w:val="auto"/>
                <w:sz w:val="32"/>
                <w:lang w:val="de-DE" w:eastAsia="de-DE"/>
              </w:rPr>
            </w:pPr>
            <w:r>
              <w:rPr>
                <w:b w:val="0"/>
                <w:color w:val="auto"/>
                <w:sz w:val="32"/>
                <w:lang w:val="de-DE" w:eastAsia="de-DE"/>
              </w:rPr>
              <w:t>E-Mail</w:t>
            </w:r>
            <w:r w:rsidRPr="0038732A">
              <w:rPr>
                <w:b w:val="0"/>
                <w:color w:val="auto"/>
                <w:sz w:val="32"/>
                <w:lang w:val="de-DE" w:eastAsia="de-DE"/>
              </w:rPr>
              <w:t xml:space="preserve">: </w:t>
            </w:r>
            <w:r w:rsidRPr="0038732A">
              <w:rPr>
                <w:color w:val="auto"/>
                <w:sz w:val="44"/>
                <w:lang w:val="de-DE" w:eastAsia="de-DE"/>
              </w:rPr>
              <w:t>tdp@dlr.de</w:t>
            </w:r>
          </w:p>
          <w:p w14:paraId="0DE07616" w14:textId="55BCDEF4" w:rsidR="0038732A" w:rsidRPr="0038732A" w:rsidRDefault="0038732A" w:rsidP="0038732A">
            <w:pPr>
              <w:jc w:val="center"/>
              <w:rPr>
                <w:b w:val="0"/>
                <w:color w:val="auto"/>
                <w:lang w:val="de-DE" w:eastAsia="de-DE"/>
              </w:rPr>
            </w:pPr>
            <w:r w:rsidRPr="0038732A">
              <w:rPr>
                <w:b w:val="0"/>
                <w:color w:val="auto"/>
                <w:sz w:val="32"/>
                <w:lang w:val="de-DE" w:eastAsia="de-DE"/>
              </w:rPr>
              <w:t xml:space="preserve">Password: </w:t>
            </w:r>
            <w:r w:rsidRPr="0038732A">
              <w:rPr>
                <w:color w:val="auto"/>
                <w:sz w:val="44"/>
                <w:lang w:val="de-DE" w:eastAsia="de-DE"/>
              </w:rPr>
              <w:t>#Tdp#</w:t>
            </w:r>
          </w:p>
        </w:tc>
        <w:tc>
          <w:tcPr>
            <w:tcW w:w="4887" w:type="dxa"/>
          </w:tcPr>
          <w:p w14:paraId="771EEE2D" w14:textId="359B4324" w:rsidR="0038732A" w:rsidRPr="0038732A" w:rsidRDefault="0038732A" w:rsidP="0038732A">
            <w:pPr>
              <w:cnfStyle w:val="100000000000" w:firstRow="1" w:lastRow="0" w:firstColumn="0" w:lastColumn="0" w:oddVBand="0" w:evenVBand="0" w:oddHBand="0" w:evenHBand="0" w:firstRowFirstColumn="0" w:firstRowLastColumn="0" w:lastRowFirstColumn="0" w:lastRowLastColumn="0"/>
              <w:rPr>
                <w:b w:val="0"/>
                <w:color w:val="auto"/>
                <w:lang w:val="de-DE" w:eastAsia="de-DE"/>
              </w:rPr>
            </w:pPr>
            <w:r>
              <w:rPr>
                <w:noProof/>
                <w:lang w:val="de-DE" w:eastAsia="de-DE"/>
              </w:rPr>
              <w:drawing>
                <wp:inline distT="0" distB="0" distL="0" distR="0" wp14:anchorId="206B916C" wp14:editId="59B6B1CD">
                  <wp:extent cx="2255520" cy="1758768"/>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1"/>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259437" cy="1761822"/>
                          </a:xfrm>
                          <a:prstGeom prst="rect">
                            <a:avLst/>
                          </a:prstGeom>
                          <a:noFill/>
                          <a:ln>
                            <a:noFill/>
                          </a:ln>
                        </pic:spPr>
                      </pic:pic>
                    </a:graphicData>
                  </a:graphic>
                </wp:inline>
              </w:drawing>
            </w:r>
          </w:p>
        </w:tc>
      </w:tr>
    </w:tbl>
    <w:p w14:paraId="632AF356" w14:textId="24E227F1" w:rsidR="00307E7A" w:rsidRDefault="00307E7A" w:rsidP="00FE13EA">
      <w:pPr>
        <w:pStyle w:val="Heading2"/>
      </w:pPr>
      <w:r>
        <w:t>Log out</w:t>
      </w:r>
    </w:p>
    <w:p w14:paraId="01C60609" w14:textId="6A1E6A62" w:rsidR="00307E7A" w:rsidRDefault="00307E7A" w:rsidP="00307E7A">
      <w:pPr>
        <w:rPr>
          <w:lang w:val="en-US" w:eastAsia="de-DE"/>
        </w:rPr>
      </w:pPr>
      <w:r>
        <w:rPr>
          <w:lang w:val="en-US" w:eastAsia="de-DE"/>
        </w:rPr>
        <w:t xml:space="preserve">Just click on the log out button on the right </w:t>
      </w:r>
      <w:r w:rsidR="00BF0A5E">
        <w:rPr>
          <w:lang w:val="en-US" w:eastAsia="de-DE"/>
        </w:rPr>
        <w:t xml:space="preserve">hand </w:t>
      </w:r>
      <w:r>
        <w:rPr>
          <w:lang w:val="en-US" w:eastAsia="de-DE"/>
        </w:rPr>
        <w:t xml:space="preserve">side (red circle). </w:t>
      </w:r>
      <w:r w:rsidR="00BF0A5E">
        <w:rPr>
          <w:lang w:val="en-US" w:eastAsia="de-DE"/>
        </w:rPr>
        <w:t xml:space="preserve">A display will pop up, asking you if you really want to log out. </w:t>
      </w:r>
    </w:p>
    <w:p w14:paraId="5262531A" w14:textId="77777777" w:rsidR="00307E7A" w:rsidRDefault="00307E7A" w:rsidP="00307E7A">
      <w:pPr>
        <w:rPr>
          <w:lang w:val="en-US" w:eastAsia="de-DE"/>
        </w:rPr>
      </w:pPr>
    </w:p>
    <w:tbl>
      <w:tblPr>
        <w:tblStyle w:val="LightShading-Accent3"/>
        <w:tblW w:w="0" w:type="auto"/>
        <w:tblLook w:val="04A0" w:firstRow="1" w:lastRow="0" w:firstColumn="1" w:lastColumn="0" w:noHBand="0" w:noVBand="1"/>
      </w:tblPr>
      <w:tblGrid>
        <w:gridCol w:w="4886"/>
        <w:gridCol w:w="4887"/>
      </w:tblGrid>
      <w:tr w:rsidR="00307E7A" w:rsidRPr="00C24044" w14:paraId="05127E72" w14:textId="77777777" w:rsidTr="00307E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tcPr>
          <w:p w14:paraId="4FCE4EDF" w14:textId="7DB3B48E" w:rsidR="00307E7A" w:rsidRDefault="00307E7A" w:rsidP="00307E7A">
            <w:pPr>
              <w:rPr>
                <w:lang w:val="en-US" w:eastAsia="de-DE"/>
              </w:rPr>
            </w:pPr>
            <w:r>
              <w:rPr>
                <w:noProof/>
                <w:lang w:val="de-DE" w:eastAsia="de-DE"/>
              </w:rPr>
              <mc:AlternateContent>
                <mc:Choice Requires="wps">
                  <w:drawing>
                    <wp:anchor distT="0" distB="0" distL="114300" distR="114300" simplePos="0" relativeHeight="251663872" behindDoc="0" locked="0" layoutInCell="1" allowOverlap="1" wp14:anchorId="69E41111" wp14:editId="7C28F5DC">
                      <wp:simplePos x="0" y="0"/>
                      <wp:positionH relativeFrom="column">
                        <wp:posOffset>2198224</wp:posOffset>
                      </wp:positionH>
                      <wp:positionV relativeFrom="paragraph">
                        <wp:posOffset>295080</wp:posOffset>
                      </wp:positionV>
                      <wp:extent cx="287655" cy="287655"/>
                      <wp:effectExtent l="0" t="0" r="17145" b="17145"/>
                      <wp:wrapNone/>
                      <wp:docPr id="6" name="Ellipse 6"/>
                      <wp:cNvGraphicFramePr/>
                      <a:graphic xmlns:a="http://schemas.openxmlformats.org/drawingml/2006/main">
                        <a:graphicData uri="http://schemas.microsoft.com/office/word/2010/wordprocessingShape">
                          <wps:wsp>
                            <wps:cNvSpPr/>
                            <wps:spPr>
                              <a:xfrm>
                                <a:off x="0" y="0"/>
                                <a:ext cx="287655" cy="2876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A37FA" id="Ellipse 6" o:spid="_x0000_s1026" style="position:absolute;margin-left:173.1pt;margin-top:23.25pt;width:22.65pt;height:2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" filled="f" strokecolor="red" strokeweight="2pt"/>
                  </w:pict>
                </mc:Fallback>
              </mc:AlternateContent>
            </w:r>
            <w:r w:rsidRPr="00307E7A">
              <w:rPr>
                <w:noProof/>
                <w:lang w:val="de-DE" w:eastAsia="de-DE"/>
              </w:rPr>
              <w:drawing>
                <wp:inline distT="0" distB="0" distL="0" distR="0" wp14:anchorId="67B327CF" wp14:editId="716F101C">
                  <wp:extent cx="2555631" cy="1099892"/>
                  <wp:effectExtent l="0" t="0" r="0" b="508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15">
                            <a:extLst>
                              <a:ext uri="{28A0092B-C50C-407E-A947-70E740481C1C}">
                                <a14:useLocalDpi xmlns:a14="http://schemas.microsoft.com/office/drawing/2010/main"/>
                              </a:ext>
                            </a:extLst>
                          </a:blip>
                          <a:srcRect l="43570" t="1" b="63745"/>
                          <a:stretch/>
                        </pic:blipFill>
                        <pic:spPr bwMode="auto">
                          <a:xfrm>
                            <a:off x="0" y="0"/>
                            <a:ext cx="2570336" cy="110622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4887" w:type="dxa"/>
          </w:tcPr>
          <w:p w14:paraId="7BA0DC7C" w14:textId="77777777" w:rsidR="00BF0A5E" w:rsidRDefault="00BF0A5E" w:rsidP="00BF0A5E">
            <w:pPr>
              <w:keepNext/>
              <w:cnfStyle w:val="100000000000" w:firstRow="1" w:lastRow="0" w:firstColumn="0" w:lastColumn="0" w:oddVBand="0" w:evenVBand="0" w:oddHBand="0" w:evenHBand="0" w:firstRowFirstColumn="0" w:firstRowLastColumn="0" w:lastRowFirstColumn="0" w:lastRowLastColumn="0"/>
              <w:rPr>
                <w:b w:val="0"/>
                <w:bCs w:val="0"/>
              </w:rPr>
            </w:pPr>
            <w:r w:rsidRPr="00870E7B">
              <w:rPr>
                <w:noProof/>
                <w:lang w:val="de-DE" w:eastAsia="de-DE"/>
              </w:rPr>
              <w:drawing>
                <wp:inline distT="0" distB="0" distL="0" distR="0" wp14:anchorId="6BD06395" wp14:editId="40CDFC02">
                  <wp:extent cx="2821577" cy="1097280"/>
                  <wp:effectExtent l="0" t="0" r="0" b="762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melden2.png"/>
                          <pic:cNvPicPr/>
                        </pic:nvPicPr>
                        <pic:blipFill>
                          <a:blip r:embed="rId16">
                            <a:extLst>
                              <a:ext uri="{28A0092B-C50C-407E-A947-70E740481C1C}">
                                <a14:useLocalDpi xmlns:a14="http://schemas.microsoft.com/office/drawing/2010/main" val="0"/>
                              </a:ext>
                            </a:extLst>
                          </a:blip>
                          <a:stretch>
                            <a:fillRect/>
                          </a:stretch>
                        </pic:blipFill>
                        <pic:spPr>
                          <a:xfrm>
                            <a:off x="0" y="0"/>
                            <a:ext cx="2820847" cy="1096996"/>
                          </a:xfrm>
                          <a:prstGeom prst="rect">
                            <a:avLst/>
                          </a:prstGeom>
                        </pic:spPr>
                      </pic:pic>
                    </a:graphicData>
                  </a:graphic>
                </wp:inline>
              </w:drawing>
            </w:r>
          </w:p>
          <w:p w14:paraId="38B4A45E" w14:textId="646E3AAF" w:rsidR="00307E7A" w:rsidRPr="00BF0A5E" w:rsidRDefault="00307E7A" w:rsidP="00BF0A5E">
            <w:pPr>
              <w:pStyle w:val="Caption"/>
              <w:jc w:val="both"/>
              <w:cnfStyle w:val="100000000000" w:firstRow="1" w:lastRow="0" w:firstColumn="0" w:lastColumn="0" w:oddVBand="0" w:evenVBand="0" w:oddHBand="0" w:evenHBand="0" w:firstRowFirstColumn="0" w:firstRowLastColumn="0" w:lastRowFirstColumn="0" w:lastRowLastColumn="0"/>
              <w:rPr>
                <w:lang w:val="de-DE" w:eastAsia="de-DE"/>
              </w:rPr>
            </w:pPr>
          </w:p>
        </w:tc>
      </w:tr>
    </w:tbl>
    <w:p w14:paraId="56CB76A5" w14:textId="5ED36B5B" w:rsidR="00077E06" w:rsidRPr="00413CD8" w:rsidRDefault="00C27975" w:rsidP="00307E7A">
      <w:pPr>
        <w:pStyle w:val="Heading1"/>
      </w:pPr>
      <w:r>
        <w:lastRenderedPageBreak/>
        <w:t>Dashboard</w:t>
      </w:r>
    </w:p>
    <w:p w14:paraId="032C3ADC" w14:textId="5D983DB3" w:rsidR="00501B7D" w:rsidRDefault="00501B7D" w:rsidP="00501B7D">
      <w:pPr>
        <w:rPr>
          <w:lang w:eastAsia="en-US"/>
        </w:rPr>
      </w:pPr>
      <w:bookmarkStart w:id="1" w:name="_Toc254515092"/>
      <w:r w:rsidRPr="00705D1D">
        <w:rPr>
          <w:lang w:eastAsia="en-US"/>
        </w:rPr>
        <w:t>After Log in, the user will see following start screen.</w:t>
      </w:r>
    </w:p>
    <w:p w14:paraId="53DDAFCF" w14:textId="77777777" w:rsidR="00705D1D" w:rsidRPr="00DD2C7F" w:rsidRDefault="00705D1D" w:rsidP="00501B7D">
      <w:pPr>
        <w:rPr>
          <w:rFonts w:ascii="Frutiger 45 Light" w:eastAsiaTheme="minorHAnsi" w:hAnsi="Frutiger 45 Light" w:cs="Times New Roman"/>
          <w:color w:val="000000" w:themeColor="text1"/>
          <w:szCs w:val="20"/>
          <w:lang w:val="en-US" w:eastAsia="en-US"/>
        </w:rPr>
      </w:pPr>
    </w:p>
    <w:p w14:paraId="768B6B17" w14:textId="6C09EE72" w:rsidR="00501B7D" w:rsidRPr="00DD2C7F" w:rsidRDefault="00DD2C7F" w:rsidP="00DD2C7F">
      <w:pPr>
        <w:jc w:val="center"/>
        <w:rPr>
          <w:rFonts w:ascii="Frutiger 45 Light" w:eastAsiaTheme="minorHAnsi" w:hAnsi="Frutiger 45 Light" w:cs="Times New Roman"/>
          <w:color w:val="000000" w:themeColor="text1"/>
          <w:szCs w:val="20"/>
          <w:lang w:val="en-US" w:eastAsia="en-US"/>
        </w:rPr>
      </w:pPr>
      <w:r w:rsidRPr="00DD2C7F">
        <w:rPr>
          <w:rFonts w:ascii="Frutiger 45 Light" w:eastAsiaTheme="minorHAnsi" w:hAnsi="Frutiger 45 Light" w:cs="Times New Roman"/>
          <w:noProof/>
          <w:color w:val="000000" w:themeColor="text1"/>
          <w:szCs w:val="20"/>
          <w:lang w:val="de-DE" w:eastAsia="de-DE"/>
        </w:rPr>
        <mc:AlternateContent>
          <mc:Choice Requires="wps">
            <w:drawing>
              <wp:anchor distT="0" distB="0" distL="114300" distR="114300" simplePos="0" relativeHeight="251673088" behindDoc="0" locked="0" layoutInCell="1" allowOverlap="1" wp14:anchorId="61F2E690" wp14:editId="540D7536">
                <wp:simplePos x="0" y="0"/>
                <wp:positionH relativeFrom="column">
                  <wp:posOffset>367616</wp:posOffset>
                </wp:positionH>
                <wp:positionV relativeFrom="paragraph">
                  <wp:posOffset>3357392</wp:posOffset>
                </wp:positionV>
                <wp:extent cx="5375031" cy="205153"/>
                <wp:effectExtent l="0" t="0" r="16510" b="23495"/>
                <wp:wrapNone/>
                <wp:docPr id="7174" name="Rechteck 16"/>
                <wp:cNvGraphicFramePr/>
                <a:graphic xmlns:a="http://schemas.openxmlformats.org/drawingml/2006/main">
                  <a:graphicData uri="http://schemas.microsoft.com/office/word/2010/wordprocessingShape">
                    <wps:wsp>
                      <wps:cNvSpPr/>
                      <wps:spPr>
                        <a:xfrm>
                          <a:off x="0" y="0"/>
                          <a:ext cx="5375031" cy="205153"/>
                        </a:xfrm>
                        <a:prstGeom prst="rect">
                          <a:avLst/>
                        </a:prstGeom>
                        <a:solidFill>
                          <a:srgbClr val="F3B329">
                            <a:alpha val="30000"/>
                          </a:srgbClr>
                        </a:solidFill>
                        <a:ln w="25400" cap="flat" cmpd="sng" algn="ctr">
                          <a:solidFill>
                            <a:srgbClr val="F3B329"/>
                          </a:solidFill>
                          <a:prstDash val="solid"/>
                        </a:ln>
                        <a:effectLst/>
                      </wps:spPr>
                      <wps:txbx>
                        <w:txbxContent>
                          <w:p w14:paraId="6B5E58D0" w14:textId="235684BE" w:rsidR="00DD2C7F" w:rsidRPr="00C27975" w:rsidRDefault="00C27975" w:rsidP="00C27975">
                            <w:pPr>
                              <w:pStyle w:val="NormalWeb"/>
                              <w:widowControl w:val="0"/>
                              <w:spacing w:before="0" w:beforeAutospacing="0" w:after="0" w:afterAutospacing="0"/>
                              <w:rPr>
                                <w:sz w:val="4"/>
                              </w:rPr>
                            </w:pPr>
                            <w:r>
                              <w:rPr>
                                <w:rFonts w:ascii="Frutiger 45 Light" w:eastAsia="Calibri" w:hAnsi="Frutiger 45 Light" w:cstheme="minorBidi"/>
                                <w:b/>
                                <w:bCs/>
                                <w:color w:val="F79646"/>
                                <w:sz w:val="18"/>
                                <w:szCs w:val="56"/>
                              </w:rPr>
                              <w:t xml:space="preserve">                                                </w:t>
                            </w:r>
                            <w:r w:rsidR="00DD2C7F" w:rsidRPr="00C27975">
                              <w:rPr>
                                <w:rFonts w:ascii="Frutiger 45 Light" w:eastAsia="Calibri" w:hAnsi="Frutiger 45 Light" w:cstheme="minorBidi"/>
                                <w:b/>
                                <w:bCs/>
                                <w:color w:val="F79646"/>
                                <w:sz w:val="14"/>
                                <w:szCs w:val="56"/>
                              </w:rPr>
                              <w:t>Footer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2E690" id="Rechteck 16" o:spid="_x0000_s1026" style="position:absolute;left:0;text-align:left;margin-left:28.95pt;margin-top:264.35pt;width:423.25pt;height:16.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" fillcolor="#f3b329" strokecolor="#f3b329" strokeweight="2pt">
                <v:fill opacity="19789f"/>
                <v:textbox>
                  <w:txbxContent>
                    <w:p w14:paraId="6B5E58D0" w14:textId="235684BE" w:rsidR="00DD2C7F" w:rsidRPr="00C27975" w:rsidRDefault="00C27975" w:rsidP="00C27975">
                      <w:pPr>
                        <w:pStyle w:val="NormalWeb"/>
                        <w:widowControl w:val="0"/>
                        <w:spacing w:before="0" w:beforeAutospacing="0" w:after="0" w:afterAutospacing="0"/>
                        <w:rPr>
                          <w:sz w:val="4"/>
                        </w:rPr>
                      </w:pPr>
                      <w:r>
                        <w:rPr>
                          <w:rFonts w:ascii="Frutiger 45 Light" w:eastAsia="Calibri" w:hAnsi="Frutiger 45 Light" w:cstheme="minorBidi"/>
                          <w:b/>
                          <w:bCs/>
                          <w:color w:val="F79646"/>
                          <w:sz w:val="18"/>
                          <w:szCs w:val="56"/>
                        </w:rPr>
                        <w:t xml:space="preserve">                                                </w:t>
                      </w:r>
                      <w:r w:rsidR="00DD2C7F" w:rsidRPr="00C27975">
                        <w:rPr>
                          <w:rFonts w:ascii="Frutiger 45 Light" w:eastAsia="Calibri" w:hAnsi="Frutiger 45 Light" w:cstheme="minorBidi"/>
                          <w:b/>
                          <w:bCs/>
                          <w:color w:val="F79646"/>
                          <w:sz w:val="14"/>
                          <w:szCs w:val="56"/>
                        </w:rPr>
                        <w:t>Footer</w:t>
                      </w:r>
                    </w:p>
                  </w:txbxContent>
                </v:textbox>
              </v:rect>
            </w:pict>
          </mc:Fallback>
        </mc:AlternateContent>
      </w:r>
      <w:r w:rsidRPr="00DD2C7F">
        <w:rPr>
          <w:rFonts w:ascii="Frutiger 45 Light" w:eastAsiaTheme="minorHAnsi" w:hAnsi="Frutiger 45 Light" w:cs="Times New Roman"/>
          <w:noProof/>
          <w:color w:val="000000" w:themeColor="text1"/>
          <w:szCs w:val="20"/>
          <w:lang w:val="de-DE" w:eastAsia="de-DE"/>
        </w:rPr>
        <mc:AlternateContent>
          <mc:Choice Requires="wps">
            <w:drawing>
              <wp:anchor distT="0" distB="0" distL="114300" distR="114300" simplePos="0" relativeHeight="251671040" behindDoc="0" locked="0" layoutInCell="1" allowOverlap="1" wp14:anchorId="52BA2D79" wp14:editId="5C9566F9">
                <wp:simplePos x="0" y="0"/>
                <wp:positionH relativeFrom="column">
                  <wp:posOffset>1627847</wp:posOffset>
                </wp:positionH>
                <wp:positionV relativeFrom="paragraph">
                  <wp:posOffset>508683</wp:posOffset>
                </wp:positionV>
                <wp:extent cx="4114800" cy="2859991"/>
                <wp:effectExtent l="0" t="0" r="19050" b="17145"/>
                <wp:wrapNone/>
                <wp:docPr id="7173" name="Rechteck 16"/>
                <wp:cNvGraphicFramePr/>
                <a:graphic xmlns:a="http://schemas.openxmlformats.org/drawingml/2006/main">
                  <a:graphicData uri="http://schemas.microsoft.com/office/word/2010/wordprocessingShape">
                    <wps:wsp>
                      <wps:cNvSpPr/>
                      <wps:spPr>
                        <a:xfrm>
                          <a:off x="0" y="0"/>
                          <a:ext cx="4114800" cy="2859991"/>
                        </a:xfrm>
                        <a:prstGeom prst="rect">
                          <a:avLst/>
                        </a:prstGeom>
                        <a:solidFill>
                          <a:srgbClr val="F3B329">
                            <a:alpha val="30000"/>
                          </a:srgbClr>
                        </a:solidFill>
                        <a:ln w="25400" cap="flat" cmpd="sng" algn="ctr">
                          <a:solidFill>
                            <a:srgbClr val="F3B329"/>
                          </a:solidFill>
                          <a:prstDash val="solid"/>
                        </a:ln>
                        <a:effectLst/>
                      </wps:spPr>
                      <wps:txbx>
                        <w:txbxContent>
                          <w:p w14:paraId="491FDD2C" w14:textId="77777777"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Visualization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A2D79" id="_x0000_s1027" style="position:absolute;left:0;text-align:left;margin-left:128.2pt;margin-top:40.05pt;width:324pt;height:225.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" fillcolor="#f3b329" strokecolor="#f3b329" strokeweight="2pt">
                <v:fill opacity="19789f"/>
                <v:textbox>
                  <w:txbxContent>
                    <w:p w14:paraId="491FDD2C" w14:textId="77777777"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Visualization</w:t>
                      </w:r>
                    </w:p>
                  </w:txbxContent>
                </v:textbox>
              </v:rect>
            </w:pict>
          </mc:Fallback>
        </mc:AlternateContent>
      </w:r>
      <w:r w:rsidRPr="00DD2C7F">
        <w:rPr>
          <w:rFonts w:ascii="Frutiger 45 Light" w:eastAsiaTheme="minorHAnsi" w:hAnsi="Frutiger 45 Light" w:cs="Times New Roman"/>
          <w:noProof/>
          <w:color w:val="000000" w:themeColor="text1"/>
          <w:szCs w:val="20"/>
          <w:lang w:val="de-DE" w:eastAsia="de-DE"/>
        </w:rPr>
        <mc:AlternateContent>
          <mc:Choice Requires="wps">
            <w:drawing>
              <wp:anchor distT="0" distB="0" distL="114300" distR="114300" simplePos="0" relativeHeight="251666944" behindDoc="0" locked="0" layoutInCell="1" allowOverlap="1" wp14:anchorId="1FE9837B" wp14:editId="13405405">
                <wp:simplePos x="0" y="0"/>
                <wp:positionH relativeFrom="column">
                  <wp:posOffset>1627847</wp:posOffset>
                </wp:positionH>
                <wp:positionV relativeFrom="paragraph">
                  <wp:posOffset>-1270</wp:posOffset>
                </wp:positionV>
                <wp:extent cx="4114800" cy="508049"/>
                <wp:effectExtent l="0" t="0" r="19050" b="25400"/>
                <wp:wrapNone/>
                <wp:docPr id="7171" name="Rechteck 16"/>
                <wp:cNvGraphicFramePr/>
                <a:graphic xmlns:a="http://schemas.openxmlformats.org/drawingml/2006/main">
                  <a:graphicData uri="http://schemas.microsoft.com/office/word/2010/wordprocessingShape">
                    <wps:wsp>
                      <wps:cNvSpPr/>
                      <wps:spPr>
                        <a:xfrm>
                          <a:off x="0" y="0"/>
                          <a:ext cx="4114800" cy="508049"/>
                        </a:xfrm>
                        <a:prstGeom prst="rect">
                          <a:avLst/>
                        </a:prstGeom>
                        <a:solidFill>
                          <a:srgbClr val="F3B329">
                            <a:alpha val="30000"/>
                          </a:srgbClr>
                        </a:solidFill>
                        <a:ln w="25400" cap="flat" cmpd="sng" algn="ctr">
                          <a:solidFill>
                            <a:srgbClr val="F3B329"/>
                          </a:solidFill>
                          <a:prstDash val="solid"/>
                        </a:ln>
                        <a:effectLst/>
                      </wps:spPr>
                      <wps:txbx>
                        <w:txbxContent>
                          <w:p w14:paraId="0E70C56D" w14:textId="2E928DBA"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Header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9837B" id="_x0000_s1028" style="position:absolute;left:0;text-align:left;margin-left:128.2pt;margin-top:-.1pt;width:324pt;height:4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" fillcolor="#f3b329" strokecolor="#f3b329" strokeweight="2pt">
                <v:fill opacity="19789f"/>
                <v:textbox>
                  <w:txbxContent>
                    <w:p w14:paraId="0E70C56D" w14:textId="2E928DBA"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Header</w:t>
                      </w:r>
                    </w:p>
                  </w:txbxContent>
                </v:textbox>
              </v:rect>
            </w:pict>
          </mc:Fallback>
        </mc:AlternateContent>
      </w:r>
      <w:r w:rsidRPr="00DD2C7F">
        <w:rPr>
          <w:rFonts w:ascii="Frutiger 45 Light" w:eastAsiaTheme="minorHAnsi" w:hAnsi="Frutiger 45 Light" w:cs="Times New Roman"/>
          <w:noProof/>
          <w:color w:val="000000" w:themeColor="text1"/>
          <w:szCs w:val="20"/>
          <w:lang w:val="de-DE" w:eastAsia="de-DE"/>
        </w:rPr>
        <mc:AlternateContent>
          <mc:Choice Requires="wps">
            <w:drawing>
              <wp:anchor distT="0" distB="0" distL="114300" distR="114300" simplePos="0" relativeHeight="251668992" behindDoc="0" locked="0" layoutInCell="1" allowOverlap="1" wp14:anchorId="00FA155A" wp14:editId="29C1D16A">
                <wp:simplePos x="0" y="0"/>
                <wp:positionH relativeFrom="column">
                  <wp:posOffset>367616</wp:posOffset>
                </wp:positionH>
                <wp:positionV relativeFrom="paragraph">
                  <wp:posOffset>-1270</wp:posOffset>
                </wp:positionV>
                <wp:extent cx="1260231" cy="3370092"/>
                <wp:effectExtent l="0" t="0" r="16510" b="20955"/>
                <wp:wrapNone/>
                <wp:docPr id="7172" name="Rechteck 16"/>
                <wp:cNvGraphicFramePr/>
                <a:graphic xmlns:a="http://schemas.openxmlformats.org/drawingml/2006/main">
                  <a:graphicData uri="http://schemas.microsoft.com/office/word/2010/wordprocessingShape">
                    <wps:wsp>
                      <wps:cNvSpPr/>
                      <wps:spPr>
                        <a:xfrm>
                          <a:off x="0" y="0"/>
                          <a:ext cx="1260231" cy="3370092"/>
                        </a:xfrm>
                        <a:prstGeom prst="rect">
                          <a:avLst/>
                        </a:prstGeom>
                        <a:solidFill>
                          <a:srgbClr val="F3B329">
                            <a:alpha val="30000"/>
                          </a:srgbClr>
                        </a:solidFill>
                        <a:ln w="25400" cap="flat" cmpd="sng" algn="ctr">
                          <a:solidFill>
                            <a:srgbClr val="F3B329"/>
                          </a:solidFill>
                          <a:prstDash val="solid"/>
                        </a:ln>
                        <a:effectLst/>
                      </wps:spPr>
                      <wps:txbx>
                        <w:txbxContent>
                          <w:p w14:paraId="23160F57" w14:textId="6FF9C34B"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Menu area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A155A" id="_x0000_s1029" style="position:absolute;left:0;text-align:left;margin-left:28.95pt;margin-top:-.1pt;width:99.25pt;height:265.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" fillcolor="#f3b329" strokecolor="#f3b329" strokeweight="2pt">
                <v:fill opacity="19789f"/>
                <v:textbox>
                  <w:txbxContent>
                    <w:p w14:paraId="23160F57" w14:textId="6FF9C34B" w:rsidR="00DD2C7F" w:rsidRPr="00C27975" w:rsidRDefault="00DD2C7F" w:rsidP="00DD2C7F">
                      <w:pPr>
                        <w:pStyle w:val="NormalWeb"/>
                        <w:spacing w:before="0" w:beforeAutospacing="0" w:after="0" w:afterAutospacing="0"/>
                        <w:jc w:val="center"/>
                        <w:rPr>
                          <w:sz w:val="16"/>
                        </w:rPr>
                      </w:pPr>
                      <w:r w:rsidRPr="00C27975">
                        <w:rPr>
                          <w:rFonts w:ascii="Frutiger 45 Light" w:eastAsia="Calibri" w:hAnsi="Frutiger 45 Light" w:cstheme="minorBidi"/>
                          <w:b/>
                          <w:bCs/>
                          <w:color w:val="F79646"/>
                          <w:sz w:val="40"/>
                          <w:szCs w:val="56"/>
                        </w:rPr>
                        <w:t>Menu area</w:t>
                      </w:r>
                    </w:p>
                  </w:txbxContent>
                </v:textbox>
              </v:rect>
            </w:pict>
          </mc:Fallback>
        </mc:AlternateContent>
      </w:r>
      <w:r>
        <w:rPr>
          <w:noProof/>
          <w:lang w:val="de-DE" w:eastAsia="de-DE"/>
        </w:rPr>
        <w:drawing>
          <wp:inline distT="0" distB="0" distL="0" distR="0" wp14:anchorId="49FA74B9" wp14:editId="285CAA4F">
            <wp:extent cx="5377180" cy="3566160"/>
            <wp:effectExtent l="0" t="0" r="0" b="0"/>
            <wp:docPr id="7169" name="Grafik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7180" cy="3566160"/>
                    </a:xfrm>
                    <a:prstGeom prst="rect">
                      <a:avLst/>
                    </a:prstGeom>
                    <a:noFill/>
                  </pic:spPr>
                </pic:pic>
              </a:graphicData>
            </a:graphic>
          </wp:inline>
        </w:drawing>
      </w:r>
    </w:p>
    <w:p w14:paraId="05FE6F05" w14:textId="77777777" w:rsidR="00DD2C7F" w:rsidRDefault="00DD2C7F" w:rsidP="00501B7D">
      <w:pPr>
        <w:rPr>
          <w:rFonts w:ascii="Frutiger 45 Light" w:eastAsiaTheme="minorHAnsi" w:hAnsi="Frutiger 45 Light" w:cs="Times New Roman"/>
          <w:color w:val="000000" w:themeColor="text1"/>
          <w:szCs w:val="20"/>
          <w:lang w:val="en-US" w:eastAsia="en-US"/>
        </w:rPr>
      </w:pPr>
    </w:p>
    <w:p w14:paraId="3483EF0B" w14:textId="6783311C" w:rsidR="00501B7D" w:rsidRPr="00DD2C7F" w:rsidRDefault="00501B7D" w:rsidP="00F14055">
      <w:pPr>
        <w:rPr>
          <w:lang w:val="en-US" w:eastAsia="en-US"/>
        </w:rPr>
      </w:pPr>
      <w:r w:rsidRPr="00DD2C7F">
        <w:rPr>
          <w:lang w:val="en-US" w:eastAsia="en-US"/>
        </w:rPr>
        <w:t>The dashboard is divided into four areas.</w:t>
      </w:r>
    </w:p>
    <w:p w14:paraId="0A6D4078" w14:textId="1C197A96" w:rsidR="00501B7D" w:rsidRPr="00F14055" w:rsidRDefault="00501B7D" w:rsidP="00F14055">
      <w:pPr>
        <w:pStyle w:val="ListParagraph"/>
        <w:numPr>
          <w:ilvl w:val="0"/>
          <w:numId w:val="33"/>
        </w:numPr>
        <w:rPr>
          <w:lang w:val="en-US" w:eastAsia="en-US"/>
        </w:rPr>
      </w:pPr>
      <w:r w:rsidRPr="00F14055">
        <w:rPr>
          <w:lang w:val="en-US" w:eastAsia="en-US"/>
        </w:rPr>
        <w:t>Header: The Header allows the user to change the language and to log out.</w:t>
      </w:r>
      <w:r w:rsidR="006104F1" w:rsidRPr="00F14055">
        <w:rPr>
          <w:lang w:val="en-US" w:eastAsia="en-US"/>
        </w:rPr>
        <w:t xml:space="preserve"> It also contains the control elements for zooming</w:t>
      </w:r>
      <w:r w:rsidR="0038732A">
        <w:rPr>
          <w:lang w:val="en-US" w:eastAsia="en-US"/>
        </w:rPr>
        <w:t xml:space="preserve"> ('+' and '-') on the left side.</w:t>
      </w:r>
    </w:p>
    <w:p w14:paraId="34E67937" w14:textId="27E13988" w:rsidR="00501B7D" w:rsidRPr="00F14055" w:rsidRDefault="006104F1" w:rsidP="00F14055">
      <w:pPr>
        <w:pStyle w:val="ListParagraph"/>
        <w:numPr>
          <w:ilvl w:val="0"/>
          <w:numId w:val="33"/>
        </w:numPr>
        <w:rPr>
          <w:lang w:val="en-US" w:eastAsia="en-US"/>
        </w:rPr>
      </w:pPr>
      <w:r w:rsidRPr="00F14055">
        <w:rPr>
          <w:lang w:val="en-US" w:eastAsia="en-US"/>
        </w:rPr>
        <w:t xml:space="preserve">Visualization: The visualization displays the dynamic, georeferenced contents. </w:t>
      </w:r>
    </w:p>
    <w:p w14:paraId="70756DAC" w14:textId="237484FC" w:rsidR="00501B7D" w:rsidRPr="00F14055" w:rsidRDefault="00501B7D" w:rsidP="00F14055">
      <w:pPr>
        <w:pStyle w:val="ListParagraph"/>
        <w:numPr>
          <w:ilvl w:val="0"/>
          <w:numId w:val="33"/>
        </w:numPr>
        <w:rPr>
          <w:lang w:val="en-US" w:eastAsia="en-US"/>
        </w:rPr>
      </w:pPr>
      <w:r w:rsidRPr="00F14055">
        <w:rPr>
          <w:lang w:val="en-US" w:eastAsia="en-US"/>
        </w:rPr>
        <w:t xml:space="preserve">Menu area: This area contains the functionalities (Routing, </w:t>
      </w:r>
      <w:r w:rsidR="006104F1" w:rsidRPr="00F14055">
        <w:rPr>
          <w:lang w:val="en-US" w:eastAsia="en-US"/>
        </w:rPr>
        <w:t>Accessibility</w:t>
      </w:r>
      <w:r w:rsidRPr="00F14055">
        <w:rPr>
          <w:lang w:val="en-US" w:eastAsia="en-US"/>
        </w:rPr>
        <w:t xml:space="preserve">, </w:t>
      </w:r>
      <w:r w:rsidR="006104F1" w:rsidRPr="00F14055">
        <w:rPr>
          <w:lang w:val="en-US" w:eastAsia="en-US"/>
        </w:rPr>
        <w:t>My favorites, Net edit)</w:t>
      </w:r>
    </w:p>
    <w:p w14:paraId="53F498E2" w14:textId="4FEE8F48" w:rsidR="00501B7D" w:rsidRPr="00F14055" w:rsidRDefault="006104F1" w:rsidP="00F14055">
      <w:pPr>
        <w:pStyle w:val="ListParagraph"/>
        <w:numPr>
          <w:ilvl w:val="0"/>
          <w:numId w:val="33"/>
        </w:numPr>
        <w:rPr>
          <w:lang w:val="en-US" w:eastAsia="en-US"/>
        </w:rPr>
      </w:pPr>
      <w:r w:rsidRPr="00F14055">
        <w:rPr>
          <w:lang w:val="en-US" w:eastAsia="en-US"/>
        </w:rPr>
        <w:t xml:space="preserve">Footer: </w:t>
      </w:r>
      <w:r w:rsidR="00501B7D" w:rsidRPr="00F14055">
        <w:rPr>
          <w:lang w:val="en-US" w:eastAsia="en-US"/>
        </w:rPr>
        <w:t>The footer is like the header a static content, which contains the logo of the project (middle) and the imprint (bottom right) and shows the current position of the mouse pointer in the map as coordinates (bottom right) and the scale (bottom left).</w:t>
      </w:r>
    </w:p>
    <w:p w14:paraId="0154ED6C" w14:textId="77777777" w:rsidR="001D1FDB" w:rsidRPr="00DD2C7F" w:rsidRDefault="001D1FDB" w:rsidP="001D1FDB">
      <w:pPr>
        <w:pStyle w:val="ListParagraph"/>
        <w:rPr>
          <w:rFonts w:ascii="Frutiger 45 Light" w:eastAsiaTheme="minorHAnsi" w:hAnsi="Frutiger 45 Light" w:cs="Times New Roman"/>
          <w:color w:val="000000" w:themeColor="text1"/>
          <w:szCs w:val="20"/>
          <w:lang w:val="en-US" w:eastAsia="en-US"/>
        </w:rPr>
      </w:pPr>
    </w:p>
    <w:p w14:paraId="64AAEF9E" w14:textId="0CB77CC8" w:rsidR="00E677DB" w:rsidRDefault="00E677DB" w:rsidP="00E677DB">
      <w:pPr>
        <w:pStyle w:val="Heading2"/>
      </w:pPr>
      <w:r>
        <w:t>Header</w:t>
      </w:r>
    </w:p>
    <w:p w14:paraId="03139D73" w14:textId="7F95C5AC" w:rsidR="00CF4D05" w:rsidRDefault="00CF4D05" w:rsidP="00CF4D05">
      <w:pPr>
        <w:pStyle w:val="Heading3"/>
      </w:pPr>
      <w:r>
        <w:t>Change language</w:t>
      </w:r>
    </w:p>
    <w:p w14:paraId="2FCD652D" w14:textId="2232C391" w:rsidR="00CF4D05" w:rsidRPr="00CF4D05" w:rsidRDefault="00CF4D05" w:rsidP="00F14055">
      <w:pPr>
        <w:rPr>
          <w:lang w:val="en-US" w:eastAsia="en-US"/>
        </w:rPr>
      </w:pPr>
      <w:r w:rsidRPr="00CF4D05">
        <w:rPr>
          <w:lang w:val="en-US" w:eastAsia="en-US"/>
        </w:rPr>
        <w:t xml:space="preserve">On the top right </w:t>
      </w:r>
      <w:r>
        <w:rPr>
          <w:lang w:val="en-US" w:eastAsia="en-US"/>
        </w:rPr>
        <w:t xml:space="preserve">in </w:t>
      </w:r>
      <w:r w:rsidRPr="00CF4D05">
        <w:rPr>
          <w:lang w:val="en-US" w:eastAsia="en-US"/>
        </w:rPr>
        <w:t>there is a selection field to change the language.</w:t>
      </w:r>
      <w:r>
        <w:rPr>
          <w:lang w:val="en-US" w:eastAsia="en-US"/>
        </w:rPr>
        <w:t xml:space="preserve"> </w:t>
      </w:r>
      <w:r w:rsidRPr="00CF4D05">
        <w:rPr>
          <w:lang w:val="en-US" w:eastAsia="en-US"/>
        </w:rPr>
        <w:t xml:space="preserve">Selectable languages are English, German </w:t>
      </w:r>
      <w:r w:rsidR="00D832BE" w:rsidRPr="00CF4D05">
        <w:rPr>
          <w:lang w:val="en-US" w:eastAsia="en-US"/>
        </w:rPr>
        <w:t>and Dutch</w:t>
      </w:r>
      <w:r>
        <w:rPr>
          <w:lang w:val="en-US" w:eastAsia="en-US"/>
        </w:rPr>
        <w:t>.</w:t>
      </w:r>
    </w:p>
    <w:p w14:paraId="445C9A09" w14:textId="71275A64" w:rsidR="00CF4D05" w:rsidRDefault="00CF4D05" w:rsidP="00501B7D">
      <w:pPr>
        <w:jc w:val="center"/>
      </w:pPr>
      <w:r w:rsidRPr="00CF4D05">
        <w:rPr>
          <w:noProof/>
          <w:lang w:val="de-DE" w:eastAsia="de-DE"/>
        </w:rPr>
        <w:drawing>
          <wp:inline distT="0" distB="0" distL="0" distR="0" wp14:anchorId="6EE829E7" wp14:editId="0A553D0C">
            <wp:extent cx="2188176" cy="791308"/>
            <wp:effectExtent l="0" t="0" r="3175" b="8890"/>
            <wp:docPr id="2050" name="Picture 2" descr="D:\Projekte\Driver\Orga\Training\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Projekte\Driver\Orga\Training\dashboard.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80393" b="89327"/>
                    <a:stretch/>
                  </pic:blipFill>
                  <pic:spPr bwMode="auto">
                    <a:xfrm>
                      <a:off x="0" y="0"/>
                      <a:ext cx="2189244" cy="791694"/>
                    </a:xfrm>
                    <a:prstGeom prst="rect">
                      <a:avLst/>
                    </a:prstGeom>
                    <a:noFill/>
                    <a:ln>
                      <a:noFill/>
                    </a:ln>
                    <a:extLst>
                      <a:ext uri="{53640926-AAD7-44D8-BBD7-CCE9431645EC}">
                        <a14:shadowObscured xmlns:a14="http://schemas.microsoft.com/office/drawing/2010/main"/>
                      </a:ext>
                    </a:extLst>
                  </pic:spPr>
                </pic:pic>
              </a:graphicData>
            </a:graphic>
          </wp:inline>
        </w:drawing>
      </w:r>
    </w:p>
    <w:p w14:paraId="70F28FCD" w14:textId="77777777" w:rsidR="00CF4D05" w:rsidRDefault="00CF4D05" w:rsidP="00CF4D05">
      <w:pPr>
        <w:pStyle w:val="Heading3"/>
      </w:pPr>
      <w:r>
        <w:t>Zoom in/out</w:t>
      </w:r>
    </w:p>
    <w:p w14:paraId="0E25DD4A" w14:textId="4A46766B" w:rsidR="00CF4D05" w:rsidRPr="00501B7D" w:rsidRDefault="00501B7D" w:rsidP="00F14055">
      <w:pPr>
        <w:rPr>
          <w:lang w:val="en-US" w:eastAsia="en-US"/>
        </w:rPr>
      </w:pPr>
      <w:r w:rsidRPr="00501B7D">
        <w:rPr>
          <w:lang w:val="en-US" w:eastAsia="en-US"/>
        </w:rPr>
        <w:lastRenderedPageBreak/>
        <w:t xml:space="preserve">With the help of the magnifiers on the top left side you can zoom in/out. </w:t>
      </w:r>
    </w:p>
    <w:p w14:paraId="5DA72065" w14:textId="1B119750" w:rsidR="00CF4D05" w:rsidRPr="00CF4D05" w:rsidRDefault="00CF4D05" w:rsidP="00CF4D05">
      <w:pPr>
        <w:jc w:val="center"/>
        <w:rPr>
          <w:lang w:val="en-US" w:eastAsia="de-DE"/>
        </w:rPr>
      </w:pPr>
      <w:r w:rsidRPr="00CF4D05">
        <w:rPr>
          <w:noProof/>
          <w:lang w:val="de-DE" w:eastAsia="de-DE"/>
        </w:rPr>
        <w:drawing>
          <wp:inline distT="0" distB="0" distL="0" distR="0" wp14:anchorId="0CE687F2" wp14:editId="46DEC9D7">
            <wp:extent cx="1893277" cy="521677"/>
            <wp:effectExtent l="0" t="0" r="0" b="0"/>
            <wp:docPr id="7168" name="Picture 2" descr="D:\Projekte\Driver\Orga\Training\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Projekte\Driver\Orga\Training\dashboard.PNG"/>
                    <pic:cNvPicPr>
                      <a:picLocks noChangeAspect="1" noChangeArrowheads="1"/>
                    </pic:cNvPicPr>
                  </pic:nvPicPr>
                  <pic:blipFill rotWithShape="1">
                    <a:blip r:embed="rId18">
                      <a:extLst>
                        <a:ext uri="{28A0092B-C50C-407E-A947-70E740481C1C}">
                          <a14:useLocalDpi xmlns:a14="http://schemas.microsoft.com/office/drawing/2010/main" val="0"/>
                        </a:ext>
                      </a:extLst>
                    </a:blip>
                    <a:srcRect r="64767" b="85386"/>
                    <a:stretch/>
                  </pic:blipFill>
                  <pic:spPr bwMode="auto">
                    <a:xfrm>
                      <a:off x="0" y="0"/>
                      <a:ext cx="1894199" cy="521931"/>
                    </a:xfrm>
                    <a:prstGeom prst="rect">
                      <a:avLst/>
                    </a:prstGeom>
                    <a:noFill/>
                    <a:ln>
                      <a:noFill/>
                    </a:ln>
                    <a:extLst>
                      <a:ext uri="{53640926-AAD7-44D8-BBD7-CCE9431645EC}">
                        <a14:shadowObscured xmlns:a14="http://schemas.microsoft.com/office/drawing/2010/main"/>
                      </a:ext>
                    </a:extLst>
                  </pic:spPr>
                </pic:pic>
              </a:graphicData>
            </a:graphic>
          </wp:inline>
        </w:drawing>
      </w:r>
    </w:p>
    <w:p w14:paraId="5F2BB59F" w14:textId="640E990B" w:rsidR="00E677DB" w:rsidRDefault="00C27975" w:rsidP="00E677DB">
      <w:pPr>
        <w:pStyle w:val="Heading2"/>
      </w:pPr>
      <w:r>
        <w:t>Menu area</w:t>
      </w:r>
    </w:p>
    <w:p w14:paraId="11CA39C9" w14:textId="2B8EA214" w:rsidR="003D7C8D" w:rsidRPr="003D7C8D" w:rsidRDefault="003D7C8D" w:rsidP="00F14055">
      <w:pPr>
        <w:rPr>
          <w:lang w:val="en-US"/>
        </w:rPr>
      </w:pPr>
      <w:r w:rsidRPr="003D7C8D">
        <w:rPr>
          <w:lang w:val="en-US"/>
        </w:rPr>
        <w:t>The menu area shows the functio</w:t>
      </w:r>
      <w:r>
        <w:rPr>
          <w:lang w:val="en-US"/>
        </w:rPr>
        <w:t>nalities offered</w:t>
      </w:r>
      <w:r w:rsidRPr="003D7C8D">
        <w:rPr>
          <w:lang w:val="en-US"/>
        </w:rPr>
        <w:t xml:space="preserve">. When selecting a </w:t>
      </w:r>
      <w:r w:rsidR="0038732A">
        <w:rPr>
          <w:lang w:val="en-US"/>
        </w:rPr>
        <w:t>functionality</w:t>
      </w:r>
      <w:r w:rsidRPr="003D7C8D">
        <w:rPr>
          <w:lang w:val="en-US"/>
        </w:rPr>
        <w:t xml:space="preserve"> element, the respective menu item opens and shows the corresponding contents. If required, the menu area can be </w:t>
      </w:r>
      <w:r w:rsidR="001D1FDB" w:rsidRPr="003D7C8D">
        <w:rPr>
          <w:lang w:val="en-US"/>
        </w:rPr>
        <w:t xml:space="preserve">completely </w:t>
      </w:r>
      <w:r w:rsidRPr="003D7C8D">
        <w:rPr>
          <w:lang w:val="en-US"/>
        </w:rPr>
        <w:t>shown or hidden using the symbol</w:t>
      </w:r>
      <w:r>
        <w:rPr>
          <w:lang w:val="en-US"/>
        </w:rPr>
        <w:t xml:space="preserve">: </w:t>
      </w:r>
      <w:r w:rsidRPr="000C7BEA">
        <w:rPr>
          <w:noProof/>
          <w:lang w:val="de-DE" w:eastAsia="de-DE"/>
        </w:rPr>
        <w:drawing>
          <wp:inline distT="0" distB="0" distL="0" distR="0" wp14:anchorId="51D34070" wp14:editId="22DBA108">
            <wp:extent cx="214313" cy="214313"/>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ü_Icon.png"/>
                    <pic:cNvPicPr/>
                  </pic:nvPicPr>
                  <pic:blipFill>
                    <a:blip r:embed="rId19">
                      <a:extLst>
                        <a:ext uri="{28A0092B-C50C-407E-A947-70E740481C1C}">
                          <a14:useLocalDpi xmlns:a14="http://schemas.microsoft.com/office/drawing/2010/main" val="0"/>
                        </a:ext>
                      </a:extLst>
                    </a:blip>
                    <a:stretch>
                      <a:fillRect/>
                    </a:stretch>
                  </pic:blipFill>
                  <pic:spPr>
                    <a:xfrm>
                      <a:off x="0" y="0"/>
                      <a:ext cx="214343" cy="214343"/>
                    </a:xfrm>
                    <a:prstGeom prst="rect">
                      <a:avLst/>
                    </a:prstGeom>
                  </pic:spPr>
                </pic:pic>
              </a:graphicData>
            </a:graphic>
          </wp:inline>
        </w:drawing>
      </w:r>
      <w:r w:rsidRPr="003D7C8D">
        <w:rPr>
          <w:lang w:val="en-US"/>
        </w:rPr>
        <w:t>.</w:t>
      </w:r>
    </w:p>
    <w:p w14:paraId="2AE38EAC" w14:textId="005C14C0" w:rsidR="00E677DB" w:rsidRPr="00E677DB" w:rsidRDefault="001D1FDB" w:rsidP="001D1FDB">
      <w:pPr>
        <w:jc w:val="center"/>
        <w:rPr>
          <w:lang w:val="en-US" w:eastAsia="de-DE"/>
        </w:rPr>
      </w:pPr>
      <w:r w:rsidRPr="001D1FDB">
        <w:rPr>
          <w:noProof/>
          <w:lang w:val="de-DE" w:eastAsia="de-DE"/>
        </w:rPr>
        <w:drawing>
          <wp:inline distT="0" distB="0" distL="0" distR="0" wp14:anchorId="6794C35E" wp14:editId="0F81B66D">
            <wp:extent cx="3581400" cy="1261586"/>
            <wp:effectExtent l="0" t="0" r="0" b="0"/>
            <wp:docPr id="4099" name="Picture 3" descr="D:\Projekte\Driver\Orga\Training\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D:\Projekte\Driver\Orga\Training\menu.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1294" cy="1261549"/>
                    </a:xfrm>
                    <a:prstGeom prst="rect">
                      <a:avLst/>
                    </a:prstGeom>
                    <a:noFill/>
                    <a:extLst/>
                  </pic:spPr>
                </pic:pic>
              </a:graphicData>
            </a:graphic>
          </wp:inline>
        </w:drawing>
      </w:r>
    </w:p>
    <w:p w14:paraId="20ADF2A2" w14:textId="6DDA96FD" w:rsidR="003D7C8D" w:rsidRDefault="003D7C8D" w:rsidP="001D1FDB">
      <w:pPr>
        <w:pStyle w:val="Heading3"/>
        <w:rPr>
          <w:lang w:val="de-DE"/>
        </w:rPr>
      </w:pPr>
      <w:r w:rsidRPr="00307E7A">
        <w:t xml:space="preserve">Routing </w:t>
      </w:r>
    </w:p>
    <w:p w14:paraId="316D4F18" w14:textId="2461C578" w:rsidR="003D7C8D" w:rsidRDefault="008328EF" w:rsidP="00F14055">
      <w:pPr>
        <w:rPr>
          <w:lang w:val="en-US" w:eastAsia="en-US"/>
        </w:rPr>
      </w:pPr>
      <w:r>
        <w:rPr>
          <w:noProof/>
          <w:lang w:val="de-DE" w:eastAsia="de-DE"/>
        </w:rPr>
        <w:drawing>
          <wp:anchor distT="0" distB="0" distL="114300" distR="114300" simplePos="0" relativeHeight="251674112" behindDoc="1" locked="0" layoutInCell="1" allowOverlap="1" wp14:anchorId="4AE30A17" wp14:editId="4C064D74">
            <wp:simplePos x="0" y="0"/>
            <wp:positionH relativeFrom="column">
              <wp:posOffset>3209290</wp:posOffset>
            </wp:positionH>
            <wp:positionV relativeFrom="paragraph">
              <wp:posOffset>38100</wp:posOffset>
            </wp:positionV>
            <wp:extent cx="2809240" cy="2190115"/>
            <wp:effectExtent l="0" t="0" r="0" b="635"/>
            <wp:wrapTight wrapText="bothSides">
              <wp:wrapPolygon edited="0">
                <wp:start x="0" y="0"/>
                <wp:lineTo x="0" y="21418"/>
                <wp:lineTo x="21385" y="21418"/>
                <wp:lineTo x="21385"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r="44981" b="35117"/>
                    <a:stretch/>
                  </pic:blipFill>
                  <pic:spPr bwMode="auto">
                    <a:xfrm>
                      <a:off x="0" y="0"/>
                      <a:ext cx="2809240" cy="219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FDB">
        <w:rPr>
          <w:lang w:val="en-US" w:eastAsia="en-US"/>
        </w:rPr>
        <w:t xml:space="preserve">The routing </w:t>
      </w:r>
      <w:r w:rsidR="003D7C8D" w:rsidRPr="003D7C8D">
        <w:rPr>
          <w:lang w:val="en-US" w:eastAsia="en-US"/>
        </w:rPr>
        <w:t xml:space="preserve">can be used to query start-destination relationships with intermediate </w:t>
      </w:r>
      <w:r w:rsidR="003D7C8D" w:rsidRPr="001D1FDB">
        <w:rPr>
          <w:lang w:val="en-US" w:eastAsia="en-US"/>
        </w:rPr>
        <w:t xml:space="preserve">destinations via the desired means of transport at a specific time (typical weekday with time or a specific date with time), </w:t>
      </w:r>
      <w:r w:rsidR="003D7C8D" w:rsidRPr="003D7C8D">
        <w:rPr>
          <w:lang w:val="en-US" w:eastAsia="en-US"/>
        </w:rPr>
        <w:t>taking into account the traffic situation. The result is immediately availa</w:t>
      </w:r>
      <w:r w:rsidR="001D1FDB">
        <w:rPr>
          <w:lang w:val="en-US" w:eastAsia="en-US"/>
        </w:rPr>
        <w:t>ble with a suggested route and two</w:t>
      </w:r>
      <w:r w:rsidR="003D7C8D" w:rsidRPr="003D7C8D">
        <w:rPr>
          <w:lang w:val="en-US" w:eastAsia="en-US"/>
        </w:rPr>
        <w:t xml:space="preserve"> alternatives. In addition, start-destination relationships can also be added by directly right-clicking on the map ('Route from here' or 'Route here').</w:t>
      </w:r>
    </w:p>
    <w:p w14:paraId="3F707F78" w14:textId="2B2E2582" w:rsidR="008328EF" w:rsidRPr="008328EF" w:rsidRDefault="008328EF" w:rsidP="008328EF">
      <w:pPr>
        <w:jc w:val="left"/>
        <w:rPr>
          <w:lang w:val="en-US" w:eastAsia="en-US"/>
        </w:rPr>
      </w:pPr>
      <w:r w:rsidRPr="008328EF">
        <w:rPr>
          <w:lang w:val="en-US" w:eastAsia="en-US"/>
        </w:rPr>
        <w:t>The menu item "Routing" contains two sub-items:</w:t>
      </w:r>
      <w:r w:rsidRPr="008328EF">
        <w:rPr>
          <w:noProof/>
          <w:lang w:val="en-US" w:eastAsia="de-DE"/>
        </w:rPr>
        <w:t xml:space="preserve"> </w:t>
      </w:r>
    </w:p>
    <w:p w14:paraId="59D6F549" w14:textId="77777777" w:rsidR="008328EF" w:rsidRPr="008328EF" w:rsidRDefault="008328EF" w:rsidP="008328EF">
      <w:pPr>
        <w:pStyle w:val="ListParagraph"/>
        <w:numPr>
          <w:ilvl w:val="0"/>
          <w:numId w:val="32"/>
        </w:numPr>
        <w:jc w:val="left"/>
        <w:rPr>
          <w:lang w:val="en-US" w:eastAsia="en-US"/>
        </w:rPr>
      </w:pPr>
      <w:r w:rsidRPr="008328EF">
        <w:rPr>
          <w:lang w:val="en-US" w:eastAsia="en-US"/>
        </w:rPr>
        <w:t xml:space="preserve">Choice </w:t>
      </w:r>
    </w:p>
    <w:p w14:paraId="268CD16E" w14:textId="77777777" w:rsidR="008328EF" w:rsidRPr="008328EF" w:rsidRDefault="008328EF" w:rsidP="008328EF">
      <w:pPr>
        <w:pStyle w:val="ListParagraph"/>
        <w:numPr>
          <w:ilvl w:val="0"/>
          <w:numId w:val="32"/>
        </w:numPr>
        <w:jc w:val="left"/>
        <w:rPr>
          <w:lang w:val="en-US" w:eastAsia="en-US"/>
        </w:rPr>
      </w:pPr>
      <w:r w:rsidRPr="008328EF">
        <w:rPr>
          <w:lang w:val="en-US" w:eastAsia="en-US"/>
        </w:rPr>
        <w:t>Calculated route</w:t>
      </w:r>
    </w:p>
    <w:p w14:paraId="1B36788B" w14:textId="3A7C6CB9" w:rsidR="003D7C8D" w:rsidRPr="00BF5914" w:rsidRDefault="008328EF" w:rsidP="001D1FDB">
      <w:pPr>
        <w:pStyle w:val="Heading4"/>
        <w:rPr>
          <w:rFonts w:eastAsia="Calibri"/>
          <w:b/>
        </w:rPr>
      </w:pPr>
      <w:r>
        <w:rPr>
          <w:rFonts w:eastAsia="Calibri"/>
        </w:rPr>
        <w:t>Choice</w:t>
      </w:r>
    </w:p>
    <w:p w14:paraId="6D4D1EE7" w14:textId="5702B3F3" w:rsidR="0094425C" w:rsidRPr="001D1FDB" w:rsidRDefault="0094425C" w:rsidP="00F14055">
      <w:pPr>
        <w:rPr>
          <w:lang w:val="en-US" w:eastAsia="en-US"/>
        </w:rPr>
      </w:pPr>
      <w:r w:rsidRPr="0094425C">
        <w:rPr>
          <w:lang w:val="en-US" w:eastAsia="en-US"/>
        </w:rPr>
        <w:t>The "</w:t>
      </w:r>
      <w:r w:rsidR="008328EF">
        <w:rPr>
          <w:lang w:val="en-US" w:eastAsia="en-US"/>
        </w:rPr>
        <w:t>Choice</w:t>
      </w:r>
      <w:r w:rsidRPr="0094425C">
        <w:rPr>
          <w:lang w:val="en-US" w:eastAsia="en-US"/>
        </w:rPr>
        <w:t xml:space="preserve">" item is used to enter the information relevant for calculating the route (routing according to departure or arrival' (typical) weekday, date and time). </w:t>
      </w:r>
      <w:r w:rsidRPr="001D1FDB">
        <w:rPr>
          <w:lang w:val="en-US" w:eastAsia="en-US"/>
        </w:rPr>
        <w:t>In addition, a means of transport class (car, van, truck, truck+trailer; each represented by icons) can be selected as a boundary condition for the routing. If you move the mouse pointer over the icons, information on the respective class such as weight, width, height, length and maximum vehicle speed is displayed.</w:t>
      </w:r>
    </w:p>
    <w:p w14:paraId="026533F8" w14:textId="2C73AE64" w:rsidR="0094425C" w:rsidRPr="0094425C" w:rsidRDefault="0094425C" w:rsidP="00F14055">
      <w:pPr>
        <w:rPr>
          <w:lang w:val="en-US" w:eastAsia="en-US"/>
        </w:rPr>
      </w:pPr>
      <w:r w:rsidRPr="0094425C">
        <w:rPr>
          <w:lang w:val="en-US" w:eastAsia="en-US"/>
        </w:rPr>
        <w:t>If several means of transport classes are selected because the convoy consist of different vehicles, a check mark is automatically placed in the "Convoy trip" check box. The subsequent routing then takes into account the maximum values (e.g. weight, maximum vehicle speed, etc.) of all selected means of transport classes, so that it is ensured that the routing results are equally passable for all means of transport.</w:t>
      </w:r>
    </w:p>
    <w:p w14:paraId="0FACB56F" w14:textId="0169B93E" w:rsidR="00F573EC" w:rsidRDefault="00F573EC" w:rsidP="00F14055">
      <w:pPr>
        <w:rPr>
          <w:lang w:val="en-US" w:eastAsia="en-US"/>
        </w:rPr>
      </w:pPr>
      <w:r w:rsidRPr="00F573EC">
        <w:rPr>
          <w:lang w:val="en-US" w:eastAsia="en-US"/>
        </w:rPr>
        <w:t xml:space="preserve">In the selection area, the start and destination as well as an optional intermediate destination for the routing are </w:t>
      </w:r>
      <w:r w:rsidR="003A127F">
        <w:rPr>
          <w:lang w:val="en-US" w:eastAsia="en-US"/>
        </w:rPr>
        <w:t>offered</w:t>
      </w:r>
      <w:r w:rsidRPr="00F573EC">
        <w:rPr>
          <w:lang w:val="en-US" w:eastAsia="en-US"/>
        </w:rPr>
        <w:t xml:space="preserve">. The input </w:t>
      </w:r>
      <w:r>
        <w:rPr>
          <w:lang w:val="en-US" w:eastAsia="en-US"/>
        </w:rPr>
        <w:t>fields</w:t>
      </w:r>
      <w:r w:rsidRPr="00F573EC">
        <w:rPr>
          <w:lang w:val="en-US" w:eastAsia="en-US"/>
        </w:rPr>
        <w:t xml:space="preserve"> can be moved via the</w:t>
      </w:r>
      <w:r>
        <w:rPr>
          <w:lang w:val="en-US" w:eastAsia="en-US"/>
        </w:rPr>
        <w:t xml:space="preserve"> </w:t>
      </w:r>
      <w:r w:rsidRPr="00BF5914">
        <w:rPr>
          <w:noProof/>
          <w:lang w:val="de-DE" w:eastAsia="de-DE"/>
        </w:rPr>
        <w:drawing>
          <wp:inline distT="0" distB="0" distL="0" distR="0" wp14:anchorId="19AD6CE7" wp14:editId="2D379470">
            <wp:extent cx="202018" cy="202018"/>
            <wp:effectExtent l="0" t="0" r="7620" b="7620"/>
            <wp:docPr id="7177"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_Icon.png"/>
                    <pic:cNvPicPr/>
                  </pic:nvPicPr>
                  <pic:blipFill>
                    <a:blip r:embed="rId22">
                      <a:extLst>
                        <a:ext uri="{28A0092B-C50C-407E-A947-70E740481C1C}">
                          <a14:useLocalDpi xmlns:a14="http://schemas.microsoft.com/office/drawing/2010/main" val="0"/>
                        </a:ext>
                      </a:extLst>
                    </a:blip>
                    <a:stretch>
                      <a:fillRect/>
                    </a:stretch>
                  </pic:blipFill>
                  <pic:spPr>
                    <a:xfrm>
                      <a:off x="0" y="0"/>
                      <a:ext cx="200053" cy="200053"/>
                    </a:xfrm>
                    <a:prstGeom prst="rect">
                      <a:avLst/>
                    </a:prstGeom>
                  </pic:spPr>
                </pic:pic>
              </a:graphicData>
            </a:graphic>
          </wp:inline>
        </w:drawing>
      </w:r>
      <w:r w:rsidRPr="00F573EC">
        <w:rPr>
          <w:lang w:val="en-US" w:eastAsia="en-US"/>
        </w:rPr>
        <w:t xml:space="preserve"> icon. To do this, keep the icon pressed behind the corresponding input </w:t>
      </w:r>
      <w:r>
        <w:rPr>
          <w:lang w:val="en-US" w:eastAsia="en-US"/>
        </w:rPr>
        <w:t>field</w:t>
      </w:r>
      <w:r w:rsidRPr="00F573EC">
        <w:rPr>
          <w:lang w:val="en-US" w:eastAsia="en-US"/>
        </w:rPr>
        <w:t xml:space="preserve"> and move it up or down.</w:t>
      </w:r>
    </w:p>
    <w:p w14:paraId="41BCFA4E" w14:textId="0A74FC26" w:rsidR="003A127F" w:rsidRDefault="003A127F" w:rsidP="00F14055">
      <w:r w:rsidRPr="003F6A73">
        <w:rPr>
          <w:lang w:val="en-US" w:eastAsia="en-US"/>
        </w:rPr>
        <w:t>When selecting an address, the user is free to enter it via the tex</w:t>
      </w:r>
      <w:r w:rsidR="0038732A">
        <w:rPr>
          <w:lang w:val="en-US" w:eastAsia="en-US"/>
        </w:rPr>
        <w:t>t field or directly via the map:</w:t>
      </w:r>
    </w:p>
    <w:tbl>
      <w:tblPr>
        <w:tblW w:w="0" w:type="auto"/>
        <w:jc w:val="center"/>
        <w:tblLook w:val="04A0" w:firstRow="1" w:lastRow="0" w:firstColumn="1" w:lastColumn="0" w:noHBand="0" w:noVBand="1"/>
      </w:tblPr>
      <w:tblGrid>
        <w:gridCol w:w="4605"/>
        <w:gridCol w:w="4605"/>
      </w:tblGrid>
      <w:tr w:rsidR="003A127F" w:rsidRPr="003A127F" w14:paraId="330062EF" w14:textId="77777777" w:rsidTr="004E7D6A">
        <w:trPr>
          <w:trHeight w:val="568"/>
          <w:jc w:val="center"/>
        </w:trPr>
        <w:tc>
          <w:tcPr>
            <w:tcW w:w="4605" w:type="dxa"/>
            <w:shd w:val="clear" w:color="auto" w:fill="auto"/>
          </w:tcPr>
          <w:p w14:paraId="09DB4BEB" w14:textId="7F739D3C" w:rsidR="003A127F" w:rsidRPr="003F6A73" w:rsidRDefault="003A127F" w:rsidP="00F14055">
            <w:pPr>
              <w:rPr>
                <w:lang w:val="en-US" w:eastAsia="en-US"/>
              </w:rPr>
            </w:pPr>
            <w:r w:rsidRPr="003F6A73">
              <w:rPr>
                <w:lang w:val="en-US" w:eastAsia="en-US"/>
              </w:rPr>
              <w:lastRenderedPageBreak/>
              <w:t>A right click on the desired location on the map opens a selection. After clicking on one of the points, a flag is placed in this position and the text field is automatically filled with the correct address.</w:t>
            </w:r>
          </w:p>
        </w:tc>
        <w:tc>
          <w:tcPr>
            <w:tcW w:w="4605" w:type="dxa"/>
            <w:shd w:val="clear" w:color="auto" w:fill="auto"/>
          </w:tcPr>
          <w:p w14:paraId="3CFC3815" w14:textId="5A1CE260" w:rsidR="003A127F" w:rsidRPr="003A127F" w:rsidRDefault="003A127F" w:rsidP="00F14055">
            <w:pPr>
              <w:rPr>
                <w:lang w:val="en-US" w:eastAsia="en-US"/>
              </w:rPr>
            </w:pPr>
            <w:r w:rsidRPr="003A127F">
              <w:rPr>
                <w:lang w:val="en-US" w:eastAsia="en-US"/>
              </w:rPr>
              <w:t>When entering an address</w:t>
            </w:r>
            <w:r>
              <w:rPr>
                <w:lang w:val="en-US" w:eastAsia="en-US"/>
              </w:rPr>
              <w:t xml:space="preserve"> or </w:t>
            </w:r>
            <w:r w:rsidRPr="00F573EC">
              <w:rPr>
                <w:lang w:val="en-US" w:eastAsia="en-US"/>
              </w:rPr>
              <w:t>geo-coordinates</w:t>
            </w:r>
            <w:r w:rsidRPr="003A127F">
              <w:rPr>
                <w:lang w:val="en-US" w:eastAsia="en-US"/>
              </w:rPr>
              <w:t xml:space="preserve"> in the text field, a selection menu opens and displays the corresponding address suggestions for the characters typed so far. The user can then assign the corresponding address to the field by clicking on the selection. A flag is then automatically set to the corresponding location in the visualization area.</w:t>
            </w:r>
            <w:r>
              <w:rPr>
                <w:lang w:val="en-US" w:eastAsia="en-US"/>
              </w:rPr>
              <w:t xml:space="preserve"> </w:t>
            </w:r>
          </w:p>
        </w:tc>
      </w:tr>
      <w:tr w:rsidR="003A127F" w:rsidRPr="00BF5914" w14:paraId="05970BCA" w14:textId="77777777" w:rsidTr="004E7D6A">
        <w:trPr>
          <w:jc w:val="center"/>
        </w:trPr>
        <w:tc>
          <w:tcPr>
            <w:tcW w:w="4605" w:type="dxa"/>
            <w:shd w:val="clear" w:color="auto" w:fill="auto"/>
          </w:tcPr>
          <w:p w14:paraId="244A1B5E" w14:textId="283B2579" w:rsidR="003A127F" w:rsidRPr="00BF5914" w:rsidRDefault="003A127F" w:rsidP="004E7D6A">
            <w:pPr>
              <w:tabs>
                <w:tab w:val="right" w:pos="9356"/>
              </w:tabs>
              <w:autoSpaceDE w:val="0"/>
              <w:autoSpaceDN w:val="0"/>
              <w:adjustRightInd w:val="0"/>
              <w:spacing w:before="240" w:after="240"/>
              <w:jc w:val="center"/>
              <w:rPr>
                <w:rFonts w:ascii="Frutiger 45 Light" w:eastAsia="Calibri" w:hAnsi="Frutiger 45 Light" w:cs="Times New Roman"/>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0EABEA99" wp14:editId="604B5176">
                  <wp:extent cx="2168434" cy="1233655"/>
                  <wp:effectExtent l="0" t="0" r="3810" b="5080"/>
                  <wp:docPr id="7189" name="Grafik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039 - Kopie"/>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168434" cy="1233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5" w:type="dxa"/>
            <w:shd w:val="clear" w:color="auto" w:fill="auto"/>
          </w:tcPr>
          <w:p w14:paraId="47EDB71F" w14:textId="15563BA7" w:rsidR="003A127F" w:rsidRPr="00BF5914" w:rsidRDefault="003A127F" w:rsidP="004E7D6A">
            <w:pPr>
              <w:tabs>
                <w:tab w:val="right" w:pos="9356"/>
              </w:tabs>
              <w:autoSpaceDE w:val="0"/>
              <w:autoSpaceDN w:val="0"/>
              <w:adjustRightInd w:val="0"/>
              <w:spacing w:before="240" w:after="240"/>
              <w:jc w:val="center"/>
              <w:rPr>
                <w:rFonts w:ascii="Frutiger 45 Light" w:eastAsia="Calibri" w:hAnsi="Frutiger 45 Light" w:cs="Times New Roman"/>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4B4C5DF6" wp14:editId="4F969CE6">
                  <wp:extent cx="1953428" cy="1233170"/>
                  <wp:effectExtent l="0" t="0" r="8890" b="5080"/>
                  <wp:docPr id="7190" name="Grafik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953428" cy="1233170"/>
                          </a:xfrm>
                          <a:prstGeom prst="rect">
                            <a:avLst/>
                          </a:prstGeom>
                          <a:noFill/>
                          <a:ln>
                            <a:noFill/>
                          </a:ln>
                        </pic:spPr>
                      </pic:pic>
                    </a:graphicData>
                  </a:graphic>
                </wp:inline>
              </w:drawing>
            </w:r>
          </w:p>
        </w:tc>
      </w:tr>
    </w:tbl>
    <w:p w14:paraId="6FB92136" w14:textId="1137B6E3" w:rsidR="00F573EC" w:rsidRPr="00F573EC" w:rsidRDefault="00F573EC" w:rsidP="00F14055">
      <w:pPr>
        <w:rPr>
          <w:lang w:val="en-US" w:eastAsia="en-US"/>
        </w:rPr>
      </w:pPr>
      <w:r w:rsidRPr="00F573EC">
        <w:rPr>
          <w:lang w:val="en-US" w:eastAsia="en-US"/>
        </w:rPr>
        <w:t xml:space="preserve">With the help of the star symbol </w:t>
      </w:r>
      <w:r w:rsidRPr="00BF5914">
        <w:rPr>
          <w:noProof/>
          <w:lang w:val="de-DE" w:eastAsia="de-DE"/>
        </w:rPr>
        <w:drawing>
          <wp:inline distT="0" distB="0" distL="0" distR="0" wp14:anchorId="6CA4A6F5" wp14:editId="03A5F613">
            <wp:extent cx="191135" cy="180975"/>
            <wp:effectExtent l="0" t="0" r="0" b="9525"/>
            <wp:docPr id="7178" name="Grafik 7178"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ter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135" cy="180975"/>
                    </a:xfrm>
                    <a:prstGeom prst="rect">
                      <a:avLst/>
                    </a:prstGeom>
                    <a:noFill/>
                    <a:ln>
                      <a:noFill/>
                    </a:ln>
                  </pic:spPr>
                </pic:pic>
              </a:graphicData>
            </a:graphic>
          </wp:inline>
        </w:drawing>
      </w:r>
      <w:r>
        <w:rPr>
          <w:lang w:val="en-US" w:eastAsia="en-US"/>
        </w:rPr>
        <w:t xml:space="preserve"> (</w:t>
      </w:r>
      <w:r w:rsidRPr="00F573EC">
        <w:rPr>
          <w:lang w:val="en-US" w:eastAsia="en-US"/>
        </w:rPr>
        <w:t>next to the input field</w:t>
      </w:r>
      <w:r>
        <w:rPr>
          <w:lang w:val="en-US" w:eastAsia="en-US"/>
        </w:rPr>
        <w:t>)</w:t>
      </w:r>
      <w:r w:rsidRPr="00F573EC">
        <w:rPr>
          <w:lang w:val="en-US" w:eastAsia="en-US"/>
        </w:rPr>
        <w:t xml:space="preserve"> a favorite can be inserted as a route point. The list of locations saved as favorites is then available for selection. With this symbol it is also possible to save a point of the route as a favorite: After an address or coordinates have been entered in the input field and the symbol</w:t>
      </w:r>
      <w:r>
        <w:rPr>
          <w:lang w:val="en-US" w:eastAsia="en-US"/>
        </w:rPr>
        <w:t xml:space="preserve"> </w:t>
      </w:r>
      <w:r w:rsidRPr="00BF5914">
        <w:rPr>
          <w:noProof/>
          <w:lang w:val="de-DE" w:eastAsia="de-DE"/>
        </w:rPr>
        <w:drawing>
          <wp:inline distT="0" distB="0" distL="0" distR="0" wp14:anchorId="216FDC63" wp14:editId="5B668519">
            <wp:extent cx="191135" cy="180975"/>
            <wp:effectExtent l="0" t="0" r="0" b="9525"/>
            <wp:docPr id="7179" name="Grafik 7179"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er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135" cy="180975"/>
                    </a:xfrm>
                    <a:prstGeom prst="rect">
                      <a:avLst/>
                    </a:prstGeom>
                    <a:noFill/>
                    <a:ln>
                      <a:noFill/>
                    </a:ln>
                  </pic:spPr>
                </pic:pic>
              </a:graphicData>
            </a:graphic>
          </wp:inline>
        </w:drawing>
      </w:r>
      <w:r w:rsidRPr="00F573EC">
        <w:rPr>
          <w:lang w:val="en-US" w:eastAsia="en-US"/>
        </w:rPr>
        <w:t xml:space="preserve"> has been clicked, the dialog for saving the point as a Favorite opens. Here the user can assign a favorite name, add a comment and adjust the address if necessary.</w:t>
      </w:r>
    </w:p>
    <w:p w14:paraId="2C3C162B" w14:textId="068E965D" w:rsidR="00F573EC" w:rsidRPr="00F573EC" w:rsidRDefault="00F573EC" w:rsidP="00F14055">
      <w:pPr>
        <w:rPr>
          <w:lang w:val="en-US" w:eastAsia="en-US"/>
        </w:rPr>
      </w:pPr>
      <w:r w:rsidRPr="00F573EC">
        <w:rPr>
          <w:lang w:val="en-US" w:eastAsia="en-US"/>
        </w:rPr>
        <w:t>With the symbol</w:t>
      </w:r>
      <w:r>
        <w:rPr>
          <w:lang w:val="en-US" w:eastAsia="en-US"/>
        </w:rPr>
        <w:t xml:space="preserve"> </w:t>
      </w:r>
      <w:r>
        <w:rPr>
          <w:noProof/>
          <w:lang w:val="de-DE" w:eastAsia="de-DE"/>
        </w:rPr>
        <w:drawing>
          <wp:inline distT="0" distB="0" distL="0" distR="0" wp14:anchorId="51A79272" wp14:editId="1F18695B">
            <wp:extent cx="164465" cy="152400"/>
            <wp:effectExtent l="0" t="0" r="6985" b="0"/>
            <wp:docPr id="7180" name="Grafik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465" cy="152400"/>
                    </a:xfrm>
                    <a:prstGeom prst="rect">
                      <a:avLst/>
                    </a:prstGeom>
                    <a:noFill/>
                  </pic:spPr>
                </pic:pic>
              </a:graphicData>
            </a:graphic>
          </wp:inline>
        </w:drawing>
      </w:r>
      <w:r w:rsidRPr="00F573EC">
        <w:rPr>
          <w:lang w:val="en-US" w:eastAsia="en-US"/>
        </w:rPr>
        <w:t xml:space="preserve"> an already selected waypoint can be deleted.</w:t>
      </w:r>
    </w:p>
    <w:p w14:paraId="412D6ABF" w14:textId="15FB05DE" w:rsidR="003D7C8D" w:rsidRPr="00BF5914" w:rsidRDefault="008328EF" w:rsidP="001D1FDB">
      <w:pPr>
        <w:pStyle w:val="Heading4"/>
        <w:rPr>
          <w:rFonts w:eastAsia="Calibri"/>
        </w:rPr>
      </w:pPr>
      <w:r>
        <w:rPr>
          <w:rFonts w:eastAsia="Calibri"/>
        </w:rPr>
        <w:t>Calculated route</w:t>
      </w:r>
    </w:p>
    <w:p w14:paraId="5A7479B2" w14:textId="5645AF3D" w:rsidR="00426E49" w:rsidRDefault="00426E49" w:rsidP="00F14055">
      <w:pPr>
        <w:rPr>
          <w:lang w:val="en-US" w:eastAsia="en-US"/>
        </w:rPr>
      </w:pPr>
      <w:r w:rsidRPr="00426E49">
        <w:rPr>
          <w:lang w:val="en-US" w:eastAsia="en-US"/>
        </w:rPr>
        <w:t xml:space="preserve">After entering the relevant information for a route calculation, </w:t>
      </w:r>
      <w:r w:rsidR="001F287A">
        <w:rPr>
          <w:lang w:val="en-US" w:eastAsia="en-US"/>
        </w:rPr>
        <w:t>click</w:t>
      </w:r>
      <w:r w:rsidRPr="00426E49">
        <w:rPr>
          <w:lang w:val="en-US" w:eastAsia="en-US"/>
        </w:rPr>
        <w:t xml:space="preserve"> the "</w:t>
      </w:r>
      <w:r w:rsidR="001F287A">
        <w:rPr>
          <w:lang w:val="en-US" w:eastAsia="en-US"/>
        </w:rPr>
        <w:t>c</w:t>
      </w:r>
      <w:r w:rsidRPr="00426E49">
        <w:rPr>
          <w:lang w:val="en-US" w:eastAsia="en-US"/>
        </w:rPr>
        <w:t>alculate route" button. After a short time the result will be opened.</w:t>
      </w:r>
    </w:p>
    <w:tbl>
      <w:tblPr>
        <w:tblStyle w:val="LightShading-Accent3"/>
        <w:tblW w:w="0" w:type="auto"/>
        <w:tblLook w:val="04A0" w:firstRow="1" w:lastRow="0" w:firstColumn="1" w:lastColumn="0" w:noHBand="0" w:noVBand="1"/>
      </w:tblPr>
      <w:tblGrid>
        <w:gridCol w:w="6204"/>
        <w:gridCol w:w="3569"/>
      </w:tblGrid>
      <w:tr w:rsidR="001F287A" w14:paraId="300801CC" w14:textId="77777777" w:rsidTr="00832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673E0E70" w14:textId="466DD571" w:rsidR="001F287A" w:rsidRPr="00F14055" w:rsidRDefault="001F287A" w:rsidP="00F14055">
            <w:pPr>
              <w:rPr>
                <w:b w:val="0"/>
                <w:lang w:val="en-US" w:eastAsia="en-US"/>
              </w:rPr>
            </w:pPr>
            <w:r w:rsidRPr="00F14055">
              <w:rPr>
                <w:b w:val="0"/>
                <w:color w:val="auto"/>
                <w:lang w:val="en-US" w:eastAsia="en-US"/>
              </w:rPr>
              <w:t>The corresponding information about the route is displayed in the menu sub-item "routing result</w:t>
            </w:r>
            <w:r w:rsidR="00922112">
              <w:rPr>
                <w:b w:val="0"/>
                <w:color w:val="auto"/>
                <w:lang w:val="en-US" w:eastAsia="en-US"/>
              </w:rPr>
              <w:t>”</w:t>
            </w:r>
            <w:r w:rsidRPr="00F14055">
              <w:rPr>
                <w:b w:val="0"/>
                <w:color w:val="auto"/>
                <w:lang w:val="en-US" w:eastAsia="en-US"/>
              </w:rPr>
              <w:t xml:space="preserve"> and in the visualization area. The user can move the mouse over the labels of the routes “Option1”, “Option2” or “Option3” to display the route. Further information can be found in the "Overview" section with the buttons "Further information" and "Route description".</w:t>
            </w:r>
          </w:p>
        </w:tc>
        <w:tc>
          <w:tcPr>
            <w:tcW w:w="3569" w:type="dxa"/>
          </w:tcPr>
          <w:p w14:paraId="52BCCCC2" w14:textId="7514CF7F" w:rsidR="001F287A" w:rsidRDefault="001F287A" w:rsidP="001F287A">
            <w:pPr>
              <w:tabs>
                <w:tab w:val="right" w:pos="9356"/>
              </w:tabs>
              <w:autoSpaceDE w:val="0"/>
              <w:autoSpaceDN w:val="0"/>
              <w:adjustRightInd w:val="0"/>
              <w:spacing w:before="240" w:after="240"/>
              <w:jc w:val="center"/>
              <w:cnfStyle w:val="100000000000" w:firstRow="1" w:lastRow="0" w:firstColumn="0" w:lastColumn="0" w:oddVBand="0" w:evenVBand="0" w:oddHBand="0" w:evenHBand="0" w:firstRowFirstColumn="0" w:firstRowLastColumn="0" w:lastRowFirstColumn="0" w:lastRowLastColumn="0"/>
              <w:rPr>
                <w:rFonts w:ascii="Frutiger 45 Light" w:eastAsia="Calibri" w:hAnsi="Frutiger 45 Light" w:cs="Times New Roman"/>
                <w:color w:val="000000"/>
                <w:szCs w:val="20"/>
                <w:lang w:val="en-US" w:eastAsia="en-US"/>
              </w:rPr>
            </w:pPr>
            <w:r>
              <w:rPr>
                <w:rFonts w:ascii="Frutiger 45 Light" w:eastAsia="Calibri" w:hAnsi="Frutiger 45 Light" w:cs="Times New Roman"/>
                <w:noProof/>
                <w:color w:val="000000"/>
                <w:szCs w:val="20"/>
                <w:lang w:val="de-DE" w:eastAsia="de-DE"/>
              </w:rPr>
              <w:drawing>
                <wp:inline distT="0" distB="0" distL="0" distR="0" wp14:anchorId="3A693918" wp14:editId="541F0463">
                  <wp:extent cx="1212006" cy="1905000"/>
                  <wp:effectExtent l="0" t="0" r="7620" b="0"/>
                  <wp:docPr id="7193" name="Grafik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a:extLst>
                              <a:ext uri="{28A0092B-C50C-407E-A947-70E740481C1C}">
                                <a14:useLocalDpi xmlns:a14="http://schemas.microsoft.com/office/drawing/2010/main" val="0"/>
                              </a:ext>
                            </a:extLst>
                          </a:blip>
                          <a:srcRect t="9704" r="77900" b="37571"/>
                          <a:stretch/>
                        </pic:blipFill>
                        <pic:spPr bwMode="auto">
                          <a:xfrm>
                            <a:off x="0" y="0"/>
                            <a:ext cx="1212646" cy="19060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28EF" w14:paraId="6F959B9F" w14:textId="77777777" w:rsidTr="00832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775B058" w14:textId="572D2980" w:rsidR="008328EF" w:rsidRPr="008328EF" w:rsidRDefault="008328EF" w:rsidP="008328EF">
            <w:pPr>
              <w:rPr>
                <w:b w:val="0"/>
                <w:color w:val="auto"/>
                <w:lang w:val="en-US" w:eastAsia="en-US"/>
              </w:rPr>
            </w:pPr>
            <w:r w:rsidRPr="008328EF">
              <w:rPr>
                <w:b w:val="0"/>
                <w:color w:val="auto"/>
                <w:lang w:val="en-US" w:eastAsia="en-US"/>
              </w:rPr>
              <w:t>If the user wants to print a route, he can do this by clicking the button “Print route”. A PDF document will be generated</w:t>
            </w:r>
            <w:r>
              <w:rPr>
                <w:b w:val="0"/>
                <w:color w:val="auto"/>
                <w:lang w:val="en-US" w:eastAsia="en-US"/>
              </w:rPr>
              <w:t>,</w:t>
            </w:r>
            <w:r w:rsidRPr="008328EF">
              <w:rPr>
                <w:b w:val="0"/>
                <w:color w:val="auto"/>
                <w:lang w:val="en-US" w:eastAsia="en-US"/>
              </w:rPr>
              <w:t xml:space="preserve"> which can be printed or send (e.g. to LCMS or specific Action Center).</w:t>
            </w:r>
          </w:p>
          <w:p w14:paraId="3ED9B184" w14:textId="77777777" w:rsidR="008328EF" w:rsidRPr="00F14055" w:rsidRDefault="008328EF" w:rsidP="00F14055">
            <w:pPr>
              <w:rPr>
                <w:lang w:val="en-US" w:eastAsia="en-US"/>
              </w:rPr>
            </w:pPr>
          </w:p>
        </w:tc>
        <w:tc>
          <w:tcPr>
            <w:tcW w:w="3569" w:type="dxa"/>
          </w:tcPr>
          <w:p w14:paraId="407BFC94" w14:textId="2AA2C337" w:rsidR="008328EF" w:rsidRDefault="008328EF" w:rsidP="001F287A">
            <w:pPr>
              <w:tabs>
                <w:tab w:val="right" w:pos="9356"/>
              </w:tabs>
              <w:autoSpaceDE w:val="0"/>
              <w:autoSpaceDN w:val="0"/>
              <w:adjustRightInd w:val="0"/>
              <w:spacing w:before="240" w:after="240"/>
              <w:jc w:val="center"/>
              <w:cnfStyle w:val="000000100000" w:firstRow="0" w:lastRow="0" w:firstColumn="0" w:lastColumn="0" w:oddVBand="0" w:evenVBand="0" w:oddHBand="1" w:evenHBand="0" w:firstRowFirstColumn="0" w:firstRowLastColumn="0" w:lastRowFirstColumn="0" w:lastRowLastColumn="0"/>
              <w:rPr>
                <w:rFonts w:ascii="Frutiger 45 Light" w:eastAsia="Calibri" w:hAnsi="Frutiger 45 Light" w:cs="Times New Roman"/>
                <w:noProof/>
                <w:color w:val="000000"/>
                <w:szCs w:val="20"/>
                <w:lang w:val="de-DE" w:eastAsia="de-DE"/>
              </w:rPr>
            </w:pPr>
            <w:r>
              <w:rPr>
                <w:rFonts w:ascii="Frutiger 45 Light" w:eastAsia="Calibri" w:hAnsi="Frutiger 45 Light" w:cs="Times New Roman"/>
                <w:noProof/>
                <w:color w:val="000000"/>
                <w:szCs w:val="20"/>
                <w:lang w:val="de-DE" w:eastAsia="de-DE"/>
              </w:rPr>
              <w:drawing>
                <wp:inline distT="0" distB="0" distL="0" distR="0" wp14:anchorId="4127DF89" wp14:editId="31B75A58">
                  <wp:extent cx="1936206" cy="1104900"/>
                  <wp:effectExtent l="0" t="0" r="6985" b="0"/>
                  <wp:docPr id="7191" name="Grafik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28A0092B-C50C-407E-A947-70E740481C1C}">
                                <a14:useLocalDpi xmlns:a14="http://schemas.microsoft.com/office/drawing/2010/main" val="0"/>
                              </a:ext>
                            </a:extLst>
                          </a:blip>
                          <a:srcRect t="43882" r="74409" b="33952"/>
                          <a:stretch/>
                        </pic:blipFill>
                        <pic:spPr bwMode="auto">
                          <a:xfrm>
                            <a:off x="0" y="0"/>
                            <a:ext cx="1939124" cy="11065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8A5F189" w14:textId="77777777" w:rsidR="005E02E3" w:rsidRPr="00307E7A" w:rsidRDefault="00D52B25" w:rsidP="001D1FDB">
      <w:pPr>
        <w:pStyle w:val="Heading3"/>
        <w:rPr>
          <w:lang w:val="de-DE"/>
        </w:rPr>
      </w:pPr>
      <w:r w:rsidRPr="00307E7A">
        <w:rPr>
          <w:rFonts w:eastAsia="Brandon Text Medium"/>
        </w:rPr>
        <w:lastRenderedPageBreak/>
        <w:t>Accessibility</w:t>
      </w:r>
    </w:p>
    <w:p w14:paraId="2B2E9F5F" w14:textId="2E1C6F1B" w:rsidR="003A127F" w:rsidRDefault="008328EF" w:rsidP="00F14055">
      <w:r>
        <w:rPr>
          <w:noProof/>
          <w:lang w:eastAsia="de-DE"/>
        </w:rPr>
        <w:drawing>
          <wp:anchor distT="0" distB="0" distL="114300" distR="114300" simplePos="0" relativeHeight="251675136" behindDoc="1" locked="0" layoutInCell="1" allowOverlap="1" wp14:anchorId="02A53409" wp14:editId="13DF3BCC">
            <wp:simplePos x="0" y="0"/>
            <wp:positionH relativeFrom="column">
              <wp:posOffset>3052445</wp:posOffset>
            </wp:positionH>
            <wp:positionV relativeFrom="paragraph">
              <wp:posOffset>49530</wp:posOffset>
            </wp:positionV>
            <wp:extent cx="3041650" cy="2019300"/>
            <wp:effectExtent l="0" t="0" r="6350" b="0"/>
            <wp:wrapTight wrapText="bothSides">
              <wp:wrapPolygon edited="0">
                <wp:start x="0" y="0"/>
                <wp:lineTo x="0" y="21396"/>
                <wp:lineTo x="21510" y="21396"/>
                <wp:lineTo x="21510" y="0"/>
                <wp:lineTo x="0" y="0"/>
              </wp:wrapPolygon>
            </wp:wrapTight>
            <wp:docPr id="7181" name="Grafik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1650" cy="2019300"/>
                    </a:xfrm>
                    <a:prstGeom prst="rect">
                      <a:avLst/>
                    </a:prstGeom>
                    <a:noFill/>
                  </pic:spPr>
                </pic:pic>
              </a:graphicData>
            </a:graphic>
            <wp14:sizeRelH relativeFrom="margin">
              <wp14:pctWidth>0</wp14:pctWidth>
            </wp14:sizeRelH>
            <wp14:sizeRelV relativeFrom="margin">
              <wp14:pctHeight>0</wp14:pctHeight>
            </wp14:sizeRelV>
          </wp:anchor>
        </w:drawing>
      </w:r>
      <w:r w:rsidR="00031F3E">
        <w:rPr>
          <w:lang w:val="en-US"/>
        </w:rPr>
        <w:t xml:space="preserve">Under the menu item </w:t>
      </w:r>
      <w:r w:rsidR="00031F3E" w:rsidRPr="00F14055">
        <w:rPr>
          <w:lang w:val="en-US" w:eastAsia="de-DE"/>
        </w:rPr>
        <w:t>„</w:t>
      </w:r>
      <w:r w:rsidR="003A127F" w:rsidRPr="003A127F">
        <w:rPr>
          <w:lang w:val="en-US"/>
        </w:rPr>
        <w:t xml:space="preserve">Accessibility" so-called isochrones are displayed. These are lines of the same travel time which can be interpreted as rings around a point. For example, all locations with the same travel time can be read from a supply point or the travel times can be used as supplementary information for the selection of units. </w:t>
      </w:r>
      <w:r w:rsidR="003A127F">
        <w:t>The information is based on current trip times.</w:t>
      </w:r>
    </w:p>
    <w:p w14:paraId="3D9D3064" w14:textId="615CE003" w:rsidR="003A127F" w:rsidRPr="003A127F" w:rsidRDefault="003A127F" w:rsidP="00F14055">
      <w:pPr>
        <w:rPr>
          <w:lang w:val="en-US"/>
        </w:rPr>
      </w:pPr>
      <w:r w:rsidRPr="003A127F">
        <w:rPr>
          <w:lang w:val="en-US"/>
        </w:rPr>
        <w:t xml:space="preserve">The activation of the display of accessibility is done by selecting the location around which the isochrones are to be displayed. For this purpose an address can be entered or selected via a drop-down menu. Places saved as </w:t>
      </w:r>
      <w:r w:rsidR="001F287A" w:rsidRPr="003A127F">
        <w:rPr>
          <w:lang w:val="en-US"/>
        </w:rPr>
        <w:t>favorites</w:t>
      </w:r>
      <w:r w:rsidRPr="003A127F">
        <w:rPr>
          <w:lang w:val="en-US"/>
        </w:rPr>
        <w:t xml:space="preserve"> can also be loaded for this purpose. The maximum speed of the vehicles can be specified as a boundary condition. By clicking the 'Calculate' button the isochrones are automatically displayed in the visualization area.</w:t>
      </w:r>
    </w:p>
    <w:p w14:paraId="15EB01BF" w14:textId="77777777" w:rsidR="005E02E3" w:rsidRPr="00307E7A" w:rsidRDefault="00D52B25" w:rsidP="00307E7A">
      <w:pPr>
        <w:pStyle w:val="Heading2"/>
        <w:rPr>
          <w:lang w:val="de-DE"/>
        </w:rPr>
      </w:pPr>
      <w:r w:rsidRPr="00307E7A">
        <w:rPr>
          <w:rFonts w:eastAsia="Brandon Text Medium"/>
        </w:rPr>
        <w:t xml:space="preserve">Net adaption </w:t>
      </w:r>
    </w:p>
    <w:p w14:paraId="649202E0" w14:textId="21222F70" w:rsidR="00BF5914" w:rsidRPr="00F14055" w:rsidRDefault="008328EF" w:rsidP="00F14055">
      <w:pPr>
        <w:rPr>
          <w:lang w:val="en-US" w:eastAsia="de-DE"/>
        </w:rPr>
      </w:pPr>
      <w:r>
        <w:rPr>
          <w:lang w:val="en-US" w:eastAsia="de-DE"/>
        </w:rPr>
        <w:t>Under the menu item „Net E</w:t>
      </w:r>
      <w:r w:rsidR="00F14055" w:rsidRPr="00F14055">
        <w:rPr>
          <w:lang w:val="en-US" w:eastAsia="de-DE"/>
        </w:rPr>
        <w:t>dit</w:t>
      </w:r>
      <w:r w:rsidR="008B3FC6">
        <w:rPr>
          <w:lang w:val="en-US" w:eastAsia="de-DE"/>
        </w:rPr>
        <w:t>” flood</w:t>
      </w:r>
      <w:r w:rsidR="00F14055">
        <w:rPr>
          <w:lang w:val="en-US" w:eastAsia="de-DE"/>
        </w:rPr>
        <w:t xml:space="preserve"> masks and manually added closures (like road closures) can be displayed, created or deleted. </w:t>
      </w:r>
    </w:p>
    <w:p w14:paraId="19127193" w14:textId="4E8A42C1" w:rsidR="001D1FDB" w:rsidRPr="00F14055" w:rsidRDefault="001F287A" w:rsidP="001F287A">
      <w:pPr>
        <w:pStyle w:val="Heading3"/>
      </w:pPr>
      <w:r>
        <w:rPr>
          <w:rFonts w:eastAsia="Brandon Text Medium"/>
        </w:rPr>
        <w:t>Display/hide f</w:t>
      </w:r>
      <w:r w:rsidR="001D1FDB">
        <w:rPr>
          <w:rFonts w:eastAsia="Brandon Text Medium"/>
        </w:rPr>
        <w:t>lood mask</w:t>
      </w:r>
    </w:p>
    <w:p w14:paraId="739BDEA7" w14:textId="48B62185" w:rsidR="001D1FDB" w:rsidRPr="00B33B74" w:rsidRDefault="00B010DA" w:rsidP="0098695E">
      <w:pPr>
        <w:rPr>
          <w:lang w:val="en-US"/>
        </w:rPr>
      </w:pPr>
      <w:r w:rsidRPr="00D576F7">
        <w:rPr>
          <w:noProof/>
          <w:lang w:eastAsia="de-DE"/>
        </w:rPr>
        <w:drawing>
          <wp:anchor distT="0" distB="0" distL="114300" distR="114300" simplePos="0" relativeHeight="251676160" behindDoc="1" locked="0" layoutInCell="1" allowOverlap="1" wp14:anchorId="67EFB4AE" wp14:editId="0E30B978">
            <wp:simplePos x="0" y="0"/>
            <wp:positionH relativeFrom="column">
              <wp:posOffset>3088005</wp:posOffset>
            </wp:positionH>
            <wp:positionV relativeFrom="paragraph">
              <wp:posOffset>-3175</wp:posOffset>
            </wp:positionV>
            <wp:extent cx="3053080" cy="2029460"/>
            <wp:effectExtent l="0" t="0" r="0" b="8890"/>
            <wp:wrapTight wrapText="bothSides">
              <wp:wrapPolygon edited="0">
                <wp:start x="0" y="0"/>
                <wp:lineTo x="0" y="21492"/>
                <wp:lineTo x="21429" y="21492"/>
                <wp:lineTo x="21429" y="0"/>
                <wp:lineTo x="0" y="0"/>
              </wp:wrapPolygon>
            </wp:wrapTight>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053080" cy="20294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B33B74" w:rsidRPr="00B33B74">
        <w:rPr>
          <w:lang w:val="en-US"/>
        </w:rPr>
        <w:t>The display of the areas affected by the flood can be called up via the menu item "</w:t>
      </w:r>
      <w:r w:rsidR="00B33B74">
        <w:rPr>
          <w:lang w:val="en-US"/>
        </w:rPr>
        <w:t xml:space="preserve">Net </w:t>
      </w:r>
      <w:r w:rsidR="008328EF">
        <w:rPr>
          <w:lang w:val="en-US"/>
        </w:rPr>
        <w:t>E</w:t>
      </w:r>
      <w:r w:rsidR="00B33B74">
        <w:rPr>
          <w:lang w:val="en-US"/>
        </w:rPr>
        <w:t>dit</w:t>
      </w:r>
      <w:r w:rsidR="00B33B74" w:rsidRPr="00B33B74">
        <w:rPr>
          <w:lang w:val="en-US"/>
        </w:rPr>
        <w:t>". The available floo</w:t>
      </w:r>
      <w:r w:rsidR="008328EF">
        <w:rPr>
          <w:lang w:val="en-US"/>
        </w:rPr>
        <w:t>d masks are displayed in a list</w:t>
      </w:r>
      <w:r w:rsidR="00B33B74" w:rsidRPr="00B33B74">
        <w:rPr>
          <w:lang w:val="en-US"/>
        </w:rPr>
        <w:t>. Flood masks following a naming convention in the Trial and can be identified by the Trial Block (b1,</w:t>
      </w:r>
      <w:r w:rsidR="00B33B74">
        <w:rPr>
          <w:lang w:val="en-US"/>
        </w:rPr>
        <w:t xml:space="preserve"> </w:t>
      </w:r>
      <w:r w:rsidR="00B33B74" w:rsidRPr="00B33B74">
        <w:rPr>
          <w:lang w:val="en-US"/>
        </w:rPr>
        <w:t>b2,</w:t>
      </w:r>
      <w:r w:rsidR="00B33B74">
        <w:rPr>
          <w:lang w:val="en-US"/>
        </w:rPr>
        <w:t xml:space="preserve"> </w:t>
      </w:r>
      <w:r w:rsidR="00B33B74" w:rsidRPr="00B33B74">
        <w:rPr>
          <w:lang w:val="en-US"/>
        </w:rPr>
        <w:t>b3,</w:t>
      </w:r>
      <w:r w:rsidR="00B33B74">
        <w:rPr>
          <w:lang w:val="en-US"/>
        </w:rPr>
        <w:t xml:space="preserve"> </w:t>
      </w:r>
      <w:r w:rsidR="00B33B74" w:rsidRPr="00B33B74">
        <w:rPr>
          <w:lang w:val="en-US"/>
        </w:rPr>
        <w:t>b4). Clicking on the respective list entry activates the display in the visualization window. If a flood mask is activated, the underlying information is taken into account during routing. This means</w:t>
      </w:r>
      <w:r w:rsidR="007541A3">
        <w:rPr>
          <w:lang w:val="en-US"/>
        </w:rPr>
        <w:t>,</w:t>
      </w:r>
      <w:r w:rsidR="00B33B74" w:rsidRPr="00B33B74">
        <w:rPr>
          <w:lang w:val="en-US"/>
        </w:rPr>
        <w:t xml:space="preserve"> that areas affected by the</w:t>
      </w:r>
      <w:r w:rsidR="00B33B74">
        <w:rPr>
          <w:lang w:val="en-US"/>
        </w:rPr>
        <w:t xml:space="preserve"> flood</w:t>
      </w:r>
      <w:r w:rsidR="00B33B74" w:rsidRPr="00B33B74">
        <w:rPr>
          <w:lang w:val="en-US"/>
        </w:rPr>
        <w:t xml:space="preserve"> </w:t>
      </w:r>
      <w:r w:rsidR="00B33B74">
        <w:rPr>
          <w:lang w:val="en-US"/>
        </w:rPr>
        <w:t>are</w:t>
      </w:r>
      <w:r w:rsidR="00B33B74" w:rsidRPr="00B33B74">
        <w:rPr>
          <w:lang w:val="en-US"/>
        </w:rPr>
        <w:t xml:space="preserve"> blocked</w:t>
      </w:r>
      <w:r w:rsidR="00B33B74">
        <w:rPr>
          <w:lang w:val="en-US"/>
        </w:rPr>
        <w:t xml:space="preserve"> for the routing</w:t>
      </w:r>
      <w:r w:rsidR="00B33B74" w:rsidRPr="00B33B74">
        <w:rPr>
          <w:lang w:val="en-US"/>
        </w:rPr>
        <w:t>. Dependin</w:t>
      </w:r>
      <w:r w:rsidR="00B33B74">
        <w:rPr>
          <w:lang w:val="en-US"/>
        </w:rPr>
        <w:t>g on the size of the flood mask it might takes a</w:t>
      </w:r>
      <w:r w:rsidR="00B33B74" w:rsidRPr="00B33B74">
        <w:rPr>
          <w:lang w:val="en-US"/>
        </w:rPr>
        <w:t xml:space="preserve"> few moments to activate.</w:t>
      </w:r>
    </w:p>
    <w:p w14:paraId="0177E862" w14:textId="3E6951F5" w:rsidR="001D1FDB" w:rsidRDefault="00B33B74" w:rsidP="00B33B74">
      <w:pPr>
        <w:pStyle w:val="Heading3"/>
      </w:pPr>
      <w:r>
        <w:t>Manual Closures</w:t>
      </w:r>
    </w:p>
    <w:p w14:paraId="4869B173" w14:textId="3DBE424A" w:rsidR="00B33B74" w:rsidRDefault="00B33B74" w:rsidP="00B33B74">
      <w:pPr>
        <w:rPr>
          <w:lang w:val="en-US" w:eastAsia="de-DE"/>
        </w:rPr>
      </w:pPr>
      <w:r w:rsidRPr="00B33B74">
        <w:rPr>
          <w:lang w:val="en-US" w:eastAsia="de-DE"/>
        </w:rPr>
        <w:t xml:space="preserve">Apart from flood masks, manual blockages can be added. These can be </w:t>
      </w:r>
      <w:r w:rsidR="00B010DA">
        <w:rPr>
          <w:lang w:val="en-US" w:eastAsia="de-DE"/>
        </w:rPr>
        <w:t>road closures</w:t>
      </w:r>
      <w:r>
        <w:rPr>
          <w:lang w:val="en-US" w:eastAsia="de-DE"/>
        </w:rPr>
        <w:t>, destroyed buildings or others</w:t>
      </w:r>
      <w:r w:rsidRPr="00B33B74">
        <w:rPr>
          <w:lang w:val="en-US" w:eastAsia="de-DE"/>
        </w:rPr>
        <w:t>.</w:t>
      </w:r>
    </w:p>
    <w:p w14:paraId="105E7656" w14:textId="77777777" w:rsidR="004B0389" w:rsidRDefault="004B0389" w:rsidP="00B33B74">
      <w:pPr>
        <w:rPr>
          <w:lang w:val="en-US" w:eastAsia="de-DE"/>
        </w:rPr>
      </w:pPr>
    </w:p>
    <w:tbl>
      <w:tblPr>
        <w:tblStyle w:val="LightShading-Accent3"/>
        <w:tblW w:w="0" w:type="auto"/>
        <w:tblLook w:val="04A0" w:firstRow="1" w:lastRow="0" w:firstColumn="1" w:lastColumn="0" w:noHBand="0" w:noVBand="1"/>
      </w:tblPr>
      <w:tblGrid>
        <w:gridCol w:w="4821"/>
        <w:gridCol w:w="5028"/>
      </w:tblGrid>
      <w:tr w:rsidR="004B0389" w14:paraId="09136CC2" w14:textId="77777777" w:rsidTr="004B03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tcPr>
          <w:p w14:paraId="75D5010A" w14:textId="4813881B" w:rsidR="004B0389" w:rsidRPr="004B0389" w:rsidRDefault="004B0389" w:rsidP="004B0389">
            <w:pPr>
              <w:rPr>
                <w:b w:val="0"/>
                <w:color w:val="auto"/>
                <w:lang w:val="en-US" w:eastAsia="de-DE"/>
              </w:rPr>
            </w:pPr>
            <w:r w:rsidRPr="004B0389">
              <w:rPr>
                <w:b w:val="0"/>
                <w:color w:val="auto"/>
                <w:lang w:val="en-US" w:eastAsia="de-DE"/>
              </w:rPr>
              <w:lastRenderedPageBreak/>
              <w:t>The adding of manual closures</w:t>
            </w:r>
            <w:r w:rsidR="0098695E">
              <w:rPr>
                <w:b w:val="0"/>
                <w:color w:val="auto"/>
                <w:lang w:val="en-US" w:eastAsia="de-DE"/>
              </w:rPr>
              <w:t xml:space="preserve"> can be done via</w:t>
            </w:r>
            <w:r w:rsidRPr="004B0389">
              <w:rPr>
                <w:b w:val="0"/>
                <w:color w:val="auto"/>
                <w:lang w:val="en-US" w:eastAsia="de-DE"/>
              </w:rPr>
              <w:t xml:space="preserve"> the checkbox “Create restriction” </w:t>
            </w:r>
            <w:r w:rsidR="0098695E">
              <w:rPr>
                <w:b w:val="0"/>
                <w:color w:val="auto"/>
                <w:lang w:val="en-US" w:eastAsia="de-DE"/>
              </w:rPr>
              <w:t xml:space="preserve">by clicking on </w:t>
            </w:r>
            <w:r w:rsidRPr="004B0389">
              <w:rPr>
                <w:b w:val="0"/>
                <w:color w:val="auto"/>
                <w:lang w:val="en-US" w:eastAsia="de-DE"/>
              </w:rPr>
              <w:t>“enable”. Now the user is able to cr</w:t>
            </w:r>
            <w:r w:rsidR="001A6681">
              <w:rPr>
                <w:b w:val="0"/>
                <w:color w:val="auto"/>
                <w:lang w:val="en-US" w:eastAsia="de-DE"/>
              </w:rPr>
              <w:t>e</w:t>
            </w:r>
            <w:r w:rsidRPr="004B0389">
              <w:rPr>
                <w:b w:val="0"/>
                <w:color w:val="auto"/>
                <w:lang w:val="en-US" w:eastAsia="de-DE"/>
              </w:rPr>
              <w:t xml:space="preserve">ate closures. For this, the user draw a shape on the map by left-clicking and confirm the shape by double-click. It is possible to draw multiple shapes. </w:t>
            </w:r>
            <w:r>
              <w:rPr>
                <w:b w:val="0"/>
                <w:color w:val="auto"/>
                <w:lang w:val="en-US" w:eastAsia="de-DE"/>
              </w:rPr>
              <w:t>When you are finished, click save button. A</w:t>
            </w:r>
            <w:r w:rsidR="0098695E">
              <w:rPr>
                <w:b w:val="0"/>
                <w:color w:val="auto"/>
                <w:lang w:val="en-US" w:eastAsia="de-DE"/>
              </w:rPr>
              <w:t>n</w:t>
            </w:r>
            <w:r>
              <w:rPr>
                <w:b w:val="0"/>
                <w:color w:val="auto"/>
                <w:lang w:val="en-US" w:eastAsia="de-DE"/>
              </w:rPr>
              <w:t xml:space="preserve"> input window will open and asking for a name of the closure. Again</w:t>
            </w:r>
            <w:r w:rsidR="00B010DA">
              <w:rPr>
                <w:b w:val="0"/>
                <w:color w:val="auto"/>
                <w:lang w:val="en-US" w:eastAsia="de-DE"/>
              </w:rPr>
              <w:t>,</w:t>
            </w:r>
            <w:r>
              <w:rPr>
                <w:b w:val="0"/>
                <w:color w:val="auto"/>
                <w:lang w:val="en-US" w:eastAsia="de-DE"/>
              </w:rPr>
              <w:t xml:space="preserve"> click on the save button and the closure will appear in the list of closure. </w:t>
            </w:r>
          </w:p>
          <w:p w14:paraId="17667EA3" w14:textId="77777777" w:rsidR="004B0389" w:rsidRDefault="004B0389" w:rsidP="00B33B74">
            <w:pPr>
              <w:rPr>
                <w:lang w:val="en-US" w:eastAsia="de-DE"/>
              </w:rPr>
            </w:pPr>
          </w:p>
        </w:tc>
        <w:tc>
          <w:tcPr>
            <w:tcW w:w="4887" w:type="dxa"/>
          </w:tcPr>
          <w:p w14:paraId="5214F54D" w14:textId="6E77A12F" w:rsidR="004B0389" w:rsidRDefault="004B0389" w:rsidP="00B33B74">
            <w:pPr>
              <w:cnfStyle w:val="100000000000" w:firstRow="1" w:lastRow="0" w:firstColumn="0" w:lastColumn="0" w:oddVBand="0" w:evenVBand="0" w:oddHBand="0" w:evenHBand="0" w:firstRowFirstColumn="0" w:firstRowLastColumn="0" w:lastRowFirstColumn="0" w:lastRowLastColumn="0"/>
              <w:rPr>
                <w:lang w:val="en-US" w:eastAsia="de-DE"/>
              </w:rPr>
            </w:pPr>
            <w:r>
              <w:rPr>
                <w:noProof/>
                <w:lang w:val="de-DE" w:eastAsia="de-DE"/>
              </w:rPr>
              <w:drawing>
                <wp:inline distT="0" distB="0" distL="0" distR="0" wp14:anchorId="7E38A9F7" wp14:editId="0C4E1461">
                  <wp:extent cx="3052643" cy="2086907"/>
                  <wp:effectExtent l="0" t="0" r="0" b="8890"/>
                  <wp:docPr id="7194" name="Grafik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2928" cy="2087102"/>
                          </a:xfrm>
                          <a:prstGeom prst="rect">
                            <a:avLst/>
                          </a:prstGeom>
                          <a:noFill/>
                        </pic:spPr>
                      </pic:pic>
                    </a:graphicData>
                  </a:graphic>
                </wp:inline>
              </w:drawing>
            </w:r>
          </w:p>
        </w:tc>
      </w:tr>
      <w:tr w:rsidR="004B0389" w14:paraId="6797044A" w14:textId="77777777" w:rsidTr="004B03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6" w:type="dxa"/>
          </w:tcPr>
          <w:p w14:paraId="40B70080" w14:textId="05989807" w:rsidR="0098695E" w:rsidRPr="0098695E" w:rsidRDefault="0098695E" w:rsidP="0098695E">
            <w:pPr>
              <w:rPr>
                <w:b w:val="0"/>
                <w:color w:val="auto"/>
                <w:lang w:val="en-US" w:eastAsia="de-DE"/>
              </w:rPr>
            </w:pPr>
            <w:r w:rsidRPr="0098695E">
              <w:rPr>
                <w:b w:val="0"/>
                <w:color w:val="auto"/>
                <w:lang w:val="en-US" w:eastAsia="de-DE"/>
              </w:rPr>
              <w:t xml:space="preserve">By clicking the “pencil” button </w:t>
            </w:r>
            <w:r w:rsidRPr="0098695E">
              <w:rPr>
                <w:noProof/>
                <w:lang w:val="de-DE" w:eastAsia="de-DE"/>
              </w:rPr>
              <w:drawing>
                <wp:inline distT="0" distB="0" distL="0" distR="0" wp14:anchorId="69659D77" wp14:editId="7A56DA9C">
                  <wp:extent cx="609600" cy="137159"/>
                  <wp:effectExtent l="0" t="0" r="0" b="0"/>
                  <wp:docPr id="7198" name="Picture 3" descr="D:\Projekte\Driver\Orga\Training\netedi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D:\Projekte\Driver\Orga\Training\netedit-3.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7957" t="90265" r="79312" b="5753"/>
                          <a:stretch/>
                        </pic:blipFill>
                        <pic:spPr bwMode="auto">
                          <a:xfrm>
                            <a:off x="0" y="0"/>
                            <a:ext cx="609380" cy="137110"/>
                          </a:xfrm>
                          <a:prstGeom prst="rect">
                            <a:avLst/>
                          </a:prstGeom>
                          <a:noFill/>
                          <a:ln>
                            <a:noFill/>
                          </a:ln>
                          <a:extLst>
                            <a:ext uri="{53640926-AAD7-44D8-BBD7-CCE9431645EC}">
                              <a14:shadowObscured xmlns:a14="http://schemas.microsoft.com/office/drawing/2010/main"/>
                            </a:ext>
                          </a:extLst>
                        </pic:spPr>
                      </pic:pic>
                    </a:graphicData>
                  </a:graphic>
                </wp:inline>
              </w:drawing>
            </w:r>
            <w:r w:rsidRPr="0098695E">
              <w:rPr>
                <w:b w:val="0"/>
                <w:color w:val="auto"/>
                <w:lang w:val="en-US" w:eastAsia="de-DE"/>
              </w:rPr>
              <w:t xml:space="preserve"> you are able to edit the respective closure. Make sure that only one restriction in the list is selected and click on the edit button.</w:t>
            </w:r>
            <w:r>
              <w:rPr>
                <w:lang w:val="en-US" w:eastAsia="de-DE"/>
              </w:rPr>
              <w:t xml:space="preserve"> </w:t>
            </w:r>
            <w:r w:rsidRPr="0098695E">
              <w:rPr>
                <w:b w:val="0"/>
                <w:color w:val="auto"/>
                <w:lang w:val="en-US" w:eastAsia="de-DE"/>
              </w:rPr>
              <w:t xml:space="preserve">By clicking the red </w:t>
            </w:r>
            <w:r w:rsidR="001A6681" w:rsidRPr="0098695E">
              <w:rPr>
                <w:b w:val="0"/>
                <w:color w:val="auto"/>
                <w:lang w:val="en-US" w:eastAsia="de-DE"/>
              </w:rPr>
              <w:t>icon</w:t>
            </w:r>
            <w:r w:rsidRPr="0098695E">
              <w:rPr>
                <w:noProof/>
                <w:lang w:val="de-DE" w:eastAsia="de-DE"/>
              </w:rPr>
              <w:drawing>
                <wp:inline distT="0" distB="0" distL="0" distR="0" wp14:anchorId="479AF648" wp14:editId="1EE70272">
                  <wp:extent cx="175260" cy="129540"/>
                  <wp:effectExtent l="0" t="0" r="0" b="3810"/>
                  <wp:docPr id="7196" name="Picture 3" descr="D:\Projekte\Driver\Orga\Training\netedi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D:\Projekte\Driver\Orga\Training\netedit-3.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23247" t="28335" r="73090" b="67902"/>
                          <a:stretch/>
                        </pic:blipFill>
                        <pic:spPr bwMode="auto">
                          <a:xfrm>
                            <a:off x="0" y="0"/>
                            <a:ext cx="175305" cy="129573"/>
                          </a:xfrm>
                          <a:prstGeom prst="rect">
                            <a:avLst/>
                          </a:prstGeom>
                          <a:noFill/>
                          <a:ln>
                            <a:noFill/>
                          </a:ln>
                          <a:extLst>
                            <a:ext uri="{53640926-AAD7-44D8-BBD7-CCE9431645EC}">
                              <a14:shadowObscured xmlns:a14="http://schemas.microsoft.com/office/drawing/2010/main"/>
                            </a:ext>
                          </a:extLst>
                        </pic:spPr>
                      </pic:pic>
                    </a:graphicData>
                  </a:graphic>
                </wp:inline>
              </w:drawing>
            </w:r>
            <w:r w:rsidRPr="0098695E">
              <w:rPr>
                <w:b w:val="0"/>
                <w:color w:val="auto"/>
                <w:lang w:val="en-US" w:eastAsia="de-DE"/>
              </w:rPr>
              <w:t>, you can delete created closures.</w:t>
            </w:r>
          </w:p>
          <w:p w14:paraId="36D6CC3A" w14:textId="77777777" w:rsidR="0098695E" w:rsidRPr="0098695E" w:rsidRDefault="0098695E" w:rsidP="0098695E">
            <w:pPr>
              <w:rPr>
                <w:b w:val="0"/>
                <w:color w:val="auto"/>
                <w:lang w:val="en-US" w:eastAsia="de-DE"/>
              </w:rPr>
            </w:pPr>
          </w:p>
          <w:p w14:paraId="20EE48A0" w14:textId="77777777" w:rsidR="004B0389" w:rsidRPr="004B0389" w:rsidRDefault="004B0389" w:rsidP="004B0389">
            <w:pPr>
              <w:rPr>
                <w:b w:val="0"/>
                <w:lang w:val="en-US" w:eastAsia="de-DE"/>
              </w:rPr>
            </w:pPr>
          </w:p>
        </w:tc>
        <w:tc>
          <w:tcPr>
            <w:tcW w:w="4887" w:type="dxa"/>
          </w:tcPr>
          <w:p w14:paraId="7064D6F2" w14:textId="7EBA520B" w:rsidR="004B0389" w:rsidRPr="004B0389" w:rsidRDefault="0098695E" w:rsidP="00B33B74">
            <w:pPr>
              <w:cnfStyle w:val="000000100000" w:firstRow="0" w:lastRow="0" w:firstColumn="0" w:lastColumn="0" w:oddVBand="0" w:evenVBand="0" w:oddHBand="1" w:evenHBand="0" w:firstRowFirstColumn="0" w:firstRowLastColumn="0" w:lastRowFirstColumn="0" w:lastRowLastColumn="0"/>
              <w:rPr>
                <w:lang w:val="en-US" w:eastAsia="de-DE"/>
              </w:rPr>
            </w:pPr>
            <w:r>
              <w:rPr>
                <w:noProof/>
                <w:lang w:val="de-DE" w:eastAsia="de-DE"/>
              </w:rPr>
              <w:drawing>
                <wp:inline distT="0" distB="0" distL="0" distR="0" wp14:anchorId="2E0B0CAE" wp14:editId="612A3D47">
                  <wp:extent cx="3055620" cy="2041122"/>
                  <wp:effectExtent l="0" t="0" r="0" b="0"/>
                  <wp:docPr id="7199" name="Grafik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6053" cy="2041411"/>
                          </a:xfrm>
                          <a:prstGeom prst="rect">
                            <a:avLst/>
                          </a:prstGeom>
                          <a:noFill/>
                        </pic:spPr>
                      </pic:pic>
                    </a:graphicData>
                  </a:graphic>
                </wp:inline>
              </w:drawing>
            </w:r>
          </w:p>
        </w:tc>
      </w:tr>
    </w:tbl>
    <w:p w14:paraId="207E2ECF" w14:textId="5FADA9F6" w:rsidR="00BF5914" w:rsidRDefault="00426E49" w:rsidP="00BF5914">
      <w:pPr>
        <w:pStyle w:val="Heading2"/>
      </w:pPr>
      <w:r>
        <w:t>Favorites/</w:t>
      </w:r>
      <w:r w:rsidR="00BF5914">
        <w:t>My places</w:t>
      </w:r>
    </w:p>
    <w:p w14:paraId="73D3ADDA" w14:textId="31524F50" w:rsidR="009078DE" w:rsidRPr="009078DE" w:rsidRDefault="00B010DA" w:rsidP="004B0389">
      <w:pPr>
        <w:rPr>
          <w:lang w:val="en-US" w:eastAsia="en-US"/>
        </w:rPr>
      </w:pPr>
      <w:r>
        <w:rPr>
          <w:noProof/>
          <w:lang w:val="de-DE" w:eastAsia="de-DE"/>
        </w:rPr>
        <w:drawing>
          <wp:anchor distT="0" distB="0" distL="114300" distR="114300" simplePos="0" relativeHeight="251677184" behindDoc="1" locked="0" layoutInCell="1" allowOverlap="1" wp14:anchorId="64711391" wp14:editId="27678782">
            <wp:simplePos x="0" y="0"/>
            <wp:positionH relativeFrom="column">
              <wp:posOffset>2856865</wp:posOffset>
            </wp:positionH>
            <wp:positionV relativeFrom="paragraph">
              <wp:posOffset>55245</wp:posOffset>
            </wp:positionV>
            <wp:extent cx="3254375" cy="2778760"/>
            <wp:effectExtent l="0" t="0" r="3175" b="2540"/>
            <wp:wrapTight wrapText="bothSides">
              <wp:wrapPolygon edited="0">
                <wp:start x="0" y="0"/>
                <wp:lineTo x="0" y="21472"/>
                <wp:lineTo x="21495" y="21472"/>
                <wp:lineTo x="21495"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4375" cy="2778760"/>
                    </a:xfrm>
                    <a:prstGeom prst="rect">
                      <a:avLst/>
                    </a:prstGeom>
                    <a:noFill/>
                  </pic:spPr>
                </pic:pic>
              </a:graphicData>
            </a:graphic>
            <wp14:sizeRelH relativeFrom="margin">
              <wp14:pctWidth>0</wp14:pctWidth>
            </wp14:sizeRelH>
            <wp14:sizeRelV relativeFrom="margin">
              <wp14:pctHeight>0</wp14:pctHeight>
            </wp14:sizeRelV>
          </wp:anchor>
        </w:drawing>
      </w:r>
      <w:r w:rsidR="009078DE" w:rsidRPr="009078DE">
        <w:rPr>
          <w:lang w:val="en-US" w:eastAsia="en-US"/>
        </w:rPr>
        <w:t xml:space="preserve">This menu item contains the option of adding, editing or deleting your own </w:t>
      </w:r>
      <w:r w:rsidR="00F15B23" w:rsidRPr="009078DE">
        <w:rPr>
          <w:lang w:val="en-US" w:eastAsia="en-US"/>
        </w:rPr>
        <w:t>favorites</w:t>
      </w:r>
      <w:r w:rsidR="009078DE" w:rsidRPr="009078DE">
        <w:rPr>
          <w:lang w:val="en-US" w:eastAsia="en-US"/>
        </w:rPr>
        <w:t xml:space="preserve"> such as control </w:t>
      </w:r>
      <w:r w:rsidR="009078DE" w:rsidRPr="001A6681">
        <w:rPr>
          <w:lang w:eastAsia="en-US"/>
        </w:rPr>
        <w:t>centres</w:t>
      </w:r>
      <w:r w:rsidR="009078DE" w:rsidRPr="009078DE">
        <w:rPr>
          <w:lang w:val="en-US" w:eastAsia="en-US"/>
        </w:rPr>
        <w:t xml:space="preserve">, deployment </w:t>
      </w:r>
      <w:r w:rsidR="009078DE" w:rsidRPr="001A6681">
        <w:rPr>
          <w:lang w:eastAsia="en-US"/>
        </w:rPr>
        <w:t>centres</w:t>
      </w:r>
      <w:r w:rsidR="009078DE" w:rsidRPr="009078DE">
        <w:rPr>
          <w:lang w:val="en-US" w:eastAsia="en-US"/>
        </w:rPr>
        <w:t xml:space="preserve">, supply stations, etc. </w:t>
      </w:r>
    </w:p>
    <w:p w14:paraId="1AC174BE" w14:textId="77777777" w:rsidR="009078DE" w:rsidRPr="009078DE" w:rsidRDefault="009078DE" w:rsidP="004B0389">
      <w:pPr>
        <w:rPr>
          <w:lang w:val="en-US" w:eastAsia="en-US"/>
        </w:rPr>
      </w:pPr>
      <w:r w:rsidRPr="009078DE">
        <w:rPr>
          <w:lang w:val="en-US" w:eastAsia="en-US"/>
        </w:rPr>
        <w:t>In the favorites list, multiple selection (e.g. to delete several favorites at once) is possible by marking them with the mouse while holding down the control key.</w:t>
      </w:r>
    </w:p>
    <w:p w14:paraId="78277644" w14:textId="57E01636" w:rsidR="009078DE" w:rsidRPr="009078DE" w:rsidRDefault="00F15B23" w:rsidP="004B0389">
      <w:pPr>
        <w:rPr>
          <w:lang w:val="en-US" w:eastAsia="en-US"/>
        </w:rPr>
      </w:pPr>
      <w:r>
        <w:rPr>
          <w:lang w:val="en-US" w:eastAsia="en-US"/>
        </w:rPr>
        <w:t>“My favorites” is</w:t>
      </w:r>
      <w:r w:rsidR="009078DE" w:rsidRPr="009078DE">
        <w:rPr>
          <w:lang w:val="en-US" w:eastAsia="en-US"/>
        </w:rPr>
        <w:t xml:space="preserve"> divided into two areas (sub-items):</w:t>
      </w:r>
    </w:p>
    <w:p w14:paraId="42F62876" w14:textId="1408D14E" w:rsidR="009078DE" w:rsidRPr="0002580F" w:rsidRDefault="00B010DA" w:rsidP="004B0389">
      <w:pPr>
        <w:pStyle w:val="ListParagraph"/>
        <w:numPr>
          <w:ilvl w:val="0"/>
          <w:numId w:val="30"/>
        </w:numPr>
        <w:rPr>
          <w:b/>
          <w:lang w:val="en-US" w:eastAsia="en-US"/>
        </w:rPr>
      </w:pPr>
      <w:r>
        <w:rPr>
          <w:b/>
          <w:lang w:val="en-US" w:eastAsia="en-US"/>
        </w:rPr>
        <w:t>Choice</w:t>
      </w:r>
      <w:r w:rsidR="00BF5914" w:rsidRPr="004B0389">
        <w:rPr>
          <w:b/>
          <w:lang w:val="en-US" w:eastAsia="en-US"/>
        </w:rPr>
        <w:t>:</w:t>
      </w:r>
      <w:r w:rsidR="009078DE" w:rsidRPr="004B0389">
        <w:rPr>
          <w:b/>
          <w:lang w:val="en-US" w:eastAsia="en-US"/>
        </w:rPr>
        <w:t xml:space="preserve"> </w:t>
      </w:r>
      <w:r w:rsidR="009078DE" w:rsidRPr="004B0389">
        <w:rPr>
          <w:lang w:val="en-US" w:eastAsia="en-US"/>
        </w:rPr>
        <w:t>The selection contains the already saved favorites in a selection list. At the bottom right of the list there are three icons that allow the user to create or edit new locations or delete existing locations. The functionality behind the icons can be queried by moving the mouse over them.</w:t>
      </w:r>
    </w:p>
    <w:p w14:paraId="551DB3E6" w14:textId="44F21708" w:rsidR="00B010DA" w:rsidRDefault="00BF5914" w:rsidP="00B010DA">
      <w:pPr>
        <w:pStyle w:val="ListParagraph"/>
        <w:numPr>
          <w:ilvl w:val="0"/>
          <w:numId w:val="30"/>
        </w:numPr>
        <w:rPr>
          <w:lang w:val="en-US" w:eastAsia="en-US"/>
        </w:rPr>
      </w:pPr>
      <w:r w:rsidRPr="004B0389">
        <w:rPr>
          <w:b/>
          <w:lang w:val="en-US" w:eastAsia="en-US"/>
        </w:rPr>
        <w:t>Information:</w:t>
      </w:r>
      <w:r w:rsidR="009078DE" w:rsidRPr="004B0389">
        <w:rPr>
          <w:b/>
          <w:lang w:val="en-US" w:eastAsia="en-US"/>
        </w:rPr>
        <w:t xml:space="preserve"> </w:t>
      </w:r>
      <w:r w:rsidR="009078DE" w:rsidRPr="004B0389">
        <w:rPr>
          <w:lang w:val="en-US" w:eastAsia="en-US"/>
        </w:rPr>
        <w:t xml:space="preserve">In the information area, the stored data such as location and optional user comment for a selected favorite are displayed. In addition to the selection option in the list, it is also possible to select a favorite via the corresponding star symbol </w:t>
      </w:r>
      <w:r w:rsidR="00F15B23" w:rsidRPr="00BF5914">
        <w:rPr>
          <w:rFonts w:ascii="Frutiger 45 Light" w:eastAsia="Calibri" w:hAnsi="Frutiger 45 Light" w:cs="Times New Roman"/>
          <w:noProof/>
          <w:color w:val="000000"/>
          <w:szCs w:val="20"/>
          <w:lang w:val="de-DE" w:eastAsia="de-DE"/>
        </w:rPr>
        <w:drawing>
          <wp:inline distT="0" distB="0" distL="0" distR="0" wp14:anchorId="27ACAAC8" wp14:editId="2620807E">
            <wp:extent cx="174625" cy="174625"/>
            <wp:effectExtent l="0" t="0" r="0" b="0"/>
            <wp:docPr id="16" name="Grafik 16" descr="fav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avori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009078DE" w:rsidRPr="004B0389">
        <w:rPr>
          <w:lang w:val="en-US" w:eastAsia="en-US"/>
        </w:rPr>
        <w:t xml:space="preserve">on the map. If the mouse pointer is over the symbol, information such as the name of the </w:t>
      </w:r>
      <w:r w:rsidR="00F15B23" w:rsidRPr="004B0389">
        <w:rPr>
          <w:lang w:val="en-US" w:eastAsia="en-US"/>
        </w:rPr>
        <w:t>favorite</w:t>
      </w:r>
      <w:r w:rsidR="009078DE" w:rsidRPr="004B0389">
        <w:rPr>
          <w:lang w:val="en-US" w:eastAsia="en-US"/>
        </w:rPr>
        <w:t xml:space="preserve"> is displayed. By clicking on the symbol, the corresponding favorite is marked both in the selection list and on the map. On the map, a </w:t>
      </w:r>
      <w:r w:rsidR="009078DE" w:rsidRPr="004B0389">
        <w:rPr>
          <w:lang w:val="en-US" w:eastAsia="en-US"/>
        </w:rPr>
        <w:lastRenderedPageBreak/>
        <w:t>selected favorite is indicated by a blue border (</w:t>
      </w:r>
      <w:r w:rsidR="00F15B23" w:rsidRPr="00BF5914">
        <w:rPr>
          <w:rFonts w:ascii="Frutiger 45 Light" w:eastAsia="Calibri" w:hAnsi="Frutiger 45 Light" w:cs="Times New Roman"/>
          <w:noProof/>
          <w:color w:val="000000"/>
          <w:szCs w:val="20"/>
          <w:lang w:val="de-DE" w:eastAsia="de-DE"/>
        </w:rPr>
        <w:drawing>
          <wp:inline distT="0" distB="0" distL="0" distR="0" wp14:anchorId="0777C73A" wp14:editId="1922A3C9">
            <wp:extent cx="158750" cy="158750"/>
            <wp:effectExtent l="0" t="0" r="0" b="0"/>
            <wp:docPr id="17" name="Grafik 17" descr="favorite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avorite_selec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9078DE" w:rsidRPr="004B0389">
        <w:rPr>
          <w:lang w:val="en-US" w:eastAsia="en-US"/>
        </w:rPr>
        <w:t>). If a favorite is selected in the list, it will also be marked on the map.</w:t>
      </w:r>
    </w:p>
    <w:p w14:paraId="0D1DC2A3" w14:textId="6122DF10" w:rsidR="00BF5914" w:rsidRPr="00BF5914" w:rsidRDefault="00F15B23" w:rsidP="00CF4B27">
      <w:pPr>
        <w:pStyle w:val="Heading3"/>
        <w:rPr>
          <w:rFonts w:eastAsia="Calibri"/>
        </w:rPr>
      </w:pPr>
      <w:r>
        <w:rPr>
          <w:rFonts w:eastAsia="Calibri"/>
        </w:rPr>
        <w:t>Creating favorites</w:t>
      </w:r>
    </w:p>
    <w:p w14:paraId="49C0A1BC" w14:textId="60808C43" w:rsidR="00BF5914" w:rsidRPr="0002580F" w:rsidRDefault="00B4675E" w:rsidP="00B010DA">
      <w:pPr>
        <w:rPr>
          <w:lang w:val="en-US" w:eastAsia="en-US"/>
        </w:rPr>
      </w:pPr>
      <w:r w:rsidRPr="0002580F">
        <w:rPr>
          <w:lang w:val="en-US" w:eastAsia="en-US"/>
        </w:rPr>
        <w:t xml:space="preserve">The user has three </w:t>
      </w:r>
      <w:r w:rsidR="00B010DA" w:rsidRPr="0002580F">
        <w:rPr>
          <w:lang w:val="en-US" w:eastAsia="en-US"/>
        </w:rPr>
        <w:t>options</w:t>
      </w:r>
      <w:r w:rsidRPr="0002580F">
        <w:rPr>
          <w:lang w:val="en-US" w:eastAsia="en-US"/>
        </w:rPr>
        <w:t xml:space="preserve"> to create favorites: </w:t>
      </w:r>
    </w:p>
    <w:p w14:paraId="7E097DD0" w14:textId="16DA14AC" w:rsidR="00BF5914" w:rsidRPr="00B010DA" w:rsidRDefault="00B4675E" w:rsidP="00B010DA">
      <w:pPr>
        <w:pStyle w:val="ListParagraph"/>
        <w:numPr>
          <w:ilvl w:val="0"/>
          <w:numId w:val="34"/>
        </w:numPr>
        <w:rPr>
          <w:lang w:val="en-US" w:eastAsia="en-US"/>
        </w:rPr>
      </w:pPr>
      <w:r w:rsidRPr="00B010DA">
        <w:rPr>
          <w:lang w:val="en-US" w:eastAsia="en-US"/>
        </w:rPr>
        <w:t>Right click on the map</w:t>
      </w:r>
      <w:r w:rsidR="00AE0ADF" w:rsidRPr="00B010DA">
        <w:rPr>
          <w:lang w:val="en-US" w:eastAsia="en-US"/>
        </w:rPr>
        <w:t xml:space="preserve"> (visualization area)</w:t>
      </w:r>
      <w:r w:rsidRPr="00B010DA">
        <w:rPr>
          <w:lang w:val="en-US" w:eastAsia="en-US"/>
        </w:rPr>
        <w:t xml:space="preserve"> and select "Add as </w:t>
      </w:r>
      <w:r w:rsidR="00F15B23" w:rsidRPr="00B010DA">
        <w:rPr>
          <w:lang w:val="en-US" w:eastAsia="en-US"/>
        </w:rPr>
        <w:t>f</w:t>
      </w:r>
      <w:r w:rsidRPr="00B010DA">
        <w:rPr>
          <w:lang w:val="en-US" w:eastAsia="en-US"/>
        </w:rPr>
        <w:t>avorite</w:t>
      </w:r>
      <w:r w:rsidR="00AE0ADF" w:rsidRPr="00B010DA">
        <w:rPr>
          <w:lang w:val="en-US" w:eastAsia="en-US"/>
        </w:rPr>
        <w:t>”</w:t>
      </w:r>
      <w:r w:rsidRPr="00B010DA">
        <w:rPr>
          <w:lang w:val="en-US" w:eastAsia="en-US"/>
        </w:rPr>
        <w:t>:</w:t>
      </w:r>
    </w:p>
    <w:tbl>
      <w:tblPr>
        <w:tblW w:w="0" w:type="auto"/>
        <w:tblInd w:w="817" w:type="dxa"/>
        <w:tblLook w:val="04A0" w:firstRow="1" w:lastRow="0" w:firstColumn="1" w:lastColumn="0" w:noHBand="0" w:noVBand="1"/>
      </w:tblPr>
      <w:tblGrid>
        <w:gridCol w:w="4196"/>
        <w:gridCol w:w="4197"/>
      </w:tblGrid>
      <w:tr w:rsidR="00BF5914" w:rsidRPr="00AE0ADF" w14:paraId="0A81C4C3" w14:textId="77777777" w:rsidTr="00097B8B">
        <w:trPr>
          <w:trHeight w:val="1767"/>
        </w:trPr>
        <w:tc>
          <w:tcPr>
            <w:tcW w:w="4196" w:type="dxa"/>
            <w:shd w:val="clear" w:color="auto" w:fill="auto"/>
          </w:tcPr>
          <w:p w14:paraId="4D2C9091" w14:textId="77777777" w:rsidR="00BF5914" w:rsidRPr="00BF5914" w:rsidRDefault="00BF5914" w:rsidP="00BF5914">
            <w:pPr>
              <w:tabs>
                <w:tab w:val="right" w:pos="9356"/>
              </w:tabs>
              <w:autoSpaceDE w:val="0"/>
              <w:autoSpaceDN w:val="0"/>
              <w:adjustRightInd w:val="0"/>
              <w:spacing w:before="240" w:after="240"/>
              <w:jc w:val="center"/>
              <w:rPr>
                <w:rFonts w:ascii="Frutiger 45 Light" w:eastAsia="Calibri" w:hAnsi="Frutiger 45 Light" w:cs="Times New Roman"/>
                <w:strike/>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33E91564" wp14:editId="3F2A363F">
                  <wp:extent cx="2000158" cy="1137920"/>
                  <wp:effectExtent l="0" t="0" r="635"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inzufuegen_rechtsklick_rot"/>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000158" cy="1137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7" w:type="dxa"/>
            <w:shd w:val="clear" w:color="auto" w:fill="auto"/>
            <w:vAlign w:val="center"/>
          </w:tcPr>
          <w:p w14:paraId="41B2FC31" w14:textId="1AEAD5B7" w:rsidR="00BF5914" w:rsidRPr="00AE0ADF" w:rsidRDefault="00AE0ADF" w:rsidP="00097B8B">
            <w:pPr>
              <w:jc w:val="left"/>
              <w:rPr>
                <w:lang w:val="en-US" w:eastAsia="en-US"/>
              </w:rPr>
            </w:pPr>
            <w:r w:rsidRPr="00AE0ADF">
              <w:rPr>
                <w:lang w:val="en-US" w:eastAsia="en-US"/>
              </w:rPr>
              <w:t>A favorite is created at the point of the click after</w:t>
            </w:r>
            <w:r w:rsidR="00F15B23">
              <w:rPr>
                <w:lang w:val="en-US" w:eastAsia="en-US"/>
              </w:rPr>
              <w:t xml:space="preserve"> filling in</w:t>
            </w:r>
            <w:r w:rsidRPr="00AE0ADF">
              <w:rPr>
                <w:lang w:val="en-US" w:eastAsia="en-US"/>
              </w:rPr>
              <w:t xml:space="preserve"> the </w:t>
            </w:r>
            <w:r w:rsidR="00F15B23">
              <w:rPr>
                <w:lang w:val="en-US" w:eastAsia="en-US"/>
              </w:rPr>
              <w:t>address</w:t>
            </w:r>
            <w:r w:rsidRPr="00AE0ADF">
              <w:rPr>
                <w:lang w:val="en-US" w:eastAsia="en-US"/>
              </w:rPr>
              <w:t xml:space="preserve">, </w:t>
            </w:r>
            <w:r w:rsidR="00F15B23">
              <w:rPr>
                <w:lang w:val="en-US" w:eastAsia="en-US"/>
              </w:rPr>
              <w:t>name</w:t>
            </w:r>
            <w:r w:rsidRPr="00AE0ADF">
              <w:rPr>
                <w:lang w:val="en-US" w:eastAsia="en-US"/>
              </w:rPr>
              <w:t xml:space="preserve"> and optionally a comment input </w:t>
            </w:r>
            <w:r w:rsidR="00F15B23">
              <w:rPr>
                <w:lang w:val="en-US" w:eastAsia="en-US"/>
              </w:rPr>
              <w:t>window</w:t>
            </w:r>
            <w:r w:rsidRPr="00AE0ADF">
              <w:rPr>
                <w:lang w:val="en-US" w:eastAsia="en-US"/>
              </w:rPr>
              <w:t xml:space="preserve"> that opens. An address for the location on the map is automatically determined, but can be changed by entering another address or after the favorite has been created by moving the favorite (star on map) with the left mouse button.</w:t>
            </w:r>
          </w:p>
        </w:tc>
      </w:tr>
    </w:tbl>
    <w:p w14:paraId="2F6621F7" w14:textId="136A3C85" w:rsidR="00BF5914" w:rsidRPr="00B010DA" w:rsidRDefault="00AE0ADF" w:rsidP="00B010DA">
      <w:pPr>
        <w:pStyle w:val="ListParagraph"/>
        <w:numPr>
          <w:ilvl w:val="0"/>
          <w:numId w:val="34"/>
        </w:numPr>
        <w:rPr>
          <w:lang w:val="en-US" w:eastAsia="en-US"/>
        </w:rPr>
      </w:pPr>
      <w:r w:rsidRPr="00B010DA">
        <w:rPr>
          <w:lang w:val="en-US" w:eastAsia="en-US"/>
        </w:rPr>
        <w:t>Click on the</w:t>
      </w:r>
      <w:r w:rsidR="00BF5914" w:rsidRPr="00B010DA">
        <w:rPr>
          <w:lang w:val="en-US" w:eastAsia="en-US"/>
        </w:rPr>
        <w:t xml:space="preserve"> </w:t>
      </w:r>
      <w:r w:rsidR="00BF5914" w:rsidRPr="00BF5914">
        <w:rPr>
          <w:noProof/>
          <w:lang w:val="de-DE" w:eastAsia="de-DE"/>
        </w:rPr>
        <w:drawing>
          <wp:inline distT="0" distB="0" distL="0" distR="0" wp14:anchorId="1409C5BE" wp14:editId="55F3B3FB">
            <wp:extent cx="170180" cy="170180"/>
            <wp:effectExtent l="0" t="0" r="1270" b="1270"/>
            <wp:docPr id="19" name="Grafik 19"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ad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00BF5914" w:rsidRPr="00B010DA">
        <w:rPr>
          <w:lang w:val="en-US" w:eastAsia="en-US"/>
        </w:rPr>
        <w:t>-</w:t>
      </w:r>
      <w:r w:rsidR="00F14055" w:rsidRPr="00B010DA">
        <w:rPr>
          <w:lang w:val="en-US" w:eastAsia="en-US"/>
        </w:rPr>
        <w:t>Icon</w:t>
      </w:r>
      <w:r w:rsidR="00BF5914" w:rsidRPr="00B010DA">
        <w:rPr>
          <w:lang w:val="en-US" w:eastAsia="en-US"/>
        </w:rPr>
        <w:t xml:space="preserve"> </w:t>
      </w:r>
      <w:r w:rsidRPr="00B010DA">
        <w:rPr>
          <w:lang w:val="en-US" w:eastAsia="en-US"/>
        </w:rPr>
        <w:t>below the favorite list</w:t>
      </w:r>
      <w:r w:rsidR="00BF5914" w:rsidRPr="00B010DA">
        <w:rPr>
          <w:lang w:val="en-US" w:eastAsia="en-US"/>
        </w:rPr>
        <w:t>:</w:t>
      </w:r>
    </w:p>
    <w:tbl>
      <w:tblPr>
        <w:tblW w:w="0" w:type="auto"/>
        <w:tblInd w:w="817" w:type="dxa"/>
        <w:tblLook w:val="04A0" w:firstRow="1" w:lastRow="0" w:firstColumn="1" w:lastColumn="0" w:noHBand="0" w:noVBand="1"/>
      </w:tblPr>
      <w:tblGrid>
        <w:gridCol w:w="4235"/>
        <w:gridCol w:w="4236"/>
      </w:tblGrid>
      <w:tr w:rsidR="00BF5914" w:rsidRPr="00AE0ADF" w14:paraId="43BD09B8" w14:textId="77777777" w:rsidTr="00097B8B">
        <w:trPr>
          <w:trHeight w:val="1767"/>
        </w:trPr>
        <w:tc>
          <w:tcPr>
            <w:tcW w:w="4235" w:type="dxa"/>
            <w:shd w:val="clear" w:color="auto" w:fill="auto"/>
          </w:tcPr>
          <w:p w14:paraId="7C31D240" w14:textId="77777777" w:rsidR="00BF5914" w:rsidRPr="00BF5914" w:rsidRDefault="00BF5914" w:rsidP="00BF5914">
            <w:pPr>
              <w:tabs>
                <w:tab w:val="right" w:pos="9356"/>
              </w:tabs>
              <w:autoSpaceDE w:val="0"/>
              <w:autoSpaceDN w:val="0"/>
              <w:adjustRightInd w:val="0"/>
              <w:spacing w:before="240" w:after="240"/>
              <w:jc w:val="center"/>
              <w:rPr>
                <w:rFonts w:ascii="Frutiger 45 Light" w:eastAsia="Calibri" w:hAnsi="Frutiger 45 Light" w:cs="Times New Roman"/>
                <w:strike/>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014C999A" wp14:editId="49CCFEF7">
                  <wp:extent cx="1757995" cy="183642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inzufuegen_plussymbol_rot"/>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766118" cy="1844905"/>
                          </a:xfrm>
                          <a:prstGeom prst="rect">
                            <a:avLst/>
                          </a:prstGeom>
                          <a:noFill/>
                          <a:ln>
                            <a:noFill/>
                          </a:ln>
                        </pic:spPr>
                      </pic:pic>
                    </a:graphicData>
                  </a:graphic>
                </wp:inline>
              </w:drawing>
            </w:r>
          </w:p>
        </w:tc>
        <w:tc>
          <w:tcPr>
            <w:tcW w:w="4236" w:type="dxa"/>
            <w:shd w:val="clear" w:color="auto" w:fill="auto"/>
            <w:vAlign w:val="center"/>
          </w:tcPr>
          <w:p w14:paraId="1E5BD312" w14:textId="4B478433" w:rsidR="00BF5914" w:rsidRPr="00AE0ADF" w:rsidRDefault="00097B8B" w:rsidP="00097B8B">
            <w:pPr>
              <w:jc w:val="left"/>
              <w:rPr>
                <w:lang w:val="en-US" w:eastAsia="en-US"/>
              </w:rPr>
            </w:pPr>
            <w:r>
              <w:rPr>
                <w:lang w:val="en-US" w:eastAsia="en-US"/>
              </w:rPr>
              <w:t>An</w:t>
            </w:r>
            <w:r w:rsidR="00AE0ADF" w:rsidRPr="00AE0ADF">
              <w:rPr>
                <w:lang w:val="en-US" w:eastAsia="en-US"/>
              </w:rPr>
              <w:t xml:space="preserve"> input dialog for entering a name, address and comment for the favorite opens. This way of creating a personal location is useful if the address of the location is known. After the </w:t>
            </w:r>
            <w:r w:rsidR="00F15B23" w:rsidRPr="00AE0ADF">
              <w:rPr>
                <w:lang w:val="en-US" w:eastAsia="en-US"/>
              </w:rPr>
              <w:t>favorite</w:t>
            </w:r>
            <w:r w:rsidR="00F15B23">
              <w:rPr>
                <w:lang w:val="en-US" w:eastAsia="en-US"/>
              </w:rPr>
              <w:t xml:space="preserve"> place</w:t>
            </w:r>
            <w:r w:rsidR="00AE0ADF" w:rsidRPr="00AE0ADF">
              <w:rPr>
                <w:lang w:val="en-US" w:eastAsia="en-US"/>
              </w:rPr>
              <w:t xml:space="preserve"> has been created (</w:t>
            </w:r>
            <w:r w:rsidR="00F15B23">
              <w:rPr>
                <w:lang w:val="en-US" w:eastAsia="en-US"/>
              </w:rPr>
              <w:t>clicking</w:t>
            </w:r>
            <w:r w:rsidR="00AE0ADF" w:rsidRPr="00AE0ADF">
              <w:rPr>
                <w:lang w:val="en-US" w:eastAsia="en-US"/>
              </w:rPr>
              <w:t xml:space="preserve"> the "Next" button), the </w:t>
            </w:r>
            <w:r w:rsidR="00F15B23" w:rsidRPr="00AE0ADF">
              <w:rPr>
                <w:lang w:val="en-US" w:eastAsia="en-US"/>
              </w:rPr>
              <w:t>favorite</w:t>
            </w:r>
            <w:r w:rsidR="00AE0ADF" w:rsidRPr="00AE0ADF">
              <w:rPr>
                <w:lang w:val="en-US" w:eastAsia="en-US"/>
              </w:rPr>
              <w:t xml:space="preserve"> can be moved on the map as desired.</w:t>
            </w:r>
          </w:p>
        </w:tc>
      </w:tr>
    </w:tbl>
    <w:p w14:paraId="462AA9D1" w14:textId="77777777" w:rsidR="00BF5914" w:rsidRPr="00AE0ADF" w:rsidRDefault="00BF5914" w:rsidP="00BF5914">
      <w:pPr>
        <w:tabs>
          <w:tab w:val="right" w:pos="9356"/>
        </w:tabs>
        <w:autoSpaceDE w:val="0"/>
        <w:autoSpaceDN w:val="0"/>
        <w:adjustRightInd w:val="0"/>
        <w:spacing w:before="0" w:after="0"/>
        <w:ind w:left="720"/>
        <w:rPr>
          <w:rFonts w:ascii="Frutiger 45 Light" w:eastAsia="Calibri" w:hAnsi="Frutiger 45 Light" w:cs="Times New Roman"/>
          <w:color w:val="000000"/>
          <w:szCs w:val="20"/>
          <w:lang w:val="en-US" w:eastAsia="en-US"/>
        </w:rPr>
      </w:pPr>
    </w:p>
    <w:p w14:paraId="6DC185D3" w14:textId="47F7F8FC" w:rsidR="00BF5914" w:rsidRPr="00AE0ADF" w:rsidRDefault="00AE0ADF" w:rsidP="00BF5914">
      <w:pPr>
        <w:widowControl w:val="0"/>
        <w:numPr>
          <w:ilvl w:val="0"/>
          <w:numId w:val="26"/>
        </w:numPr>
        <w:tabs>
          <w:tab w:val="right" w:pos="9356"/>
        </w:tabs>
        <w:autoSpaceDE w:val="0"/>
        <w:autoSpaceDN w:val="0"/>
        <w:adjustRightInd w:val="0"/>
        <w:spacing w:before="0" w:after="0"/>
        <w:jc w:val="left"/>
        <w:rPr>
          <w:rFonts w:ascii="Frutiger 45 Light" w:eastAsia="Calibri" w:hAnsi="Frutiger 45 Light" w:cs="Times New Roman"/>
          <w:color w:val="000000"/>
          <w:szCs w:val="20"/>
          <w:lang w:val="en-US" w:eastAsia="en-US"/>
        </w:rPr>
      </w:pPr>
      <w:r w:rsidRPr="00B010DA">
        <w:t xml:space="preserve">By clicking the </w:t>
      </w:r>
      <w:r w:rsidRPr="00B010DA">
        <w:rPr>
          <w:noProof/>
        </w:rPr>
        <w:drawing>
          <wp:inline distT="0" distB="0" distL="0" distR="0" wp14:anchorId="481A0B85" wp14:editId="2A38C702">
            <wp:extent cx="191135" cy="180975"/>
            <wp:effectExtent l="0" t="0" r="0" b="9525"/>
            <wp:docPr id="21" name="Grafik 21"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ter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135" cy="180975"/>
                    </a:xfrm>
                    <a:prstGeom prst="rect">
                      <a:avLst/>
                    </a:prstGeom>
                    <a:noFill/>
                    <a:ln>
                      <a:noFill/>
                    </a:ln>
                  </pic:spPr>
                </pic:pic>
              </a:graphicData>
            </a:graphic>
          </wp:inline>
        </w:drawing>
      </w:r>
      <w:r w:rsidRPr="00B010DA">
        <w:t xml:space="preserve"> symbol within the menu routing:</w:t>
      </w:r>
    </w:p>
    <w:tbl>
      <w:tblPr>
        <w:tblW w:w="0" w:type="auto"/>
        <w:tblInd w:w="817" w:type="dxa"/>
        <w:tblLook w:val="04A0" w:firstRow="1" w:lastRow="0" w:firstColumn="1" w:lastColumn="0" w:noHBand="0" w:noVBand="1"/>
      </w:tblPr>
      <w:tblGrid>
        <w:gridCol w:w="4235"/>
        <w:gridCol w:w="4236"/>
      </w:tblGrid>
      <w:tr w:rsidR="00BF5914" w:rsidRPr="00AE0ADF" w14:paraId="541471D3" w14:textId="77777777" w:rsidTr="00097B8B">
        <w:trPr>
          <w:trHeight w:val="1767"/>
        </w:trPr>
        <w:tc>
          <w:tcPr>
            <w:tcW w:w="4235" w:type="dxa"/>
            <w:shd w:val="clear" w:color="auto" w:fill="auto"/>
          </w:tcPr>
          <w:p w14:paraId="3437D3C2" w14:textId="77777777" w:rsidR="00BF5914" w:rsidRPr="00BF5914" w:rsidRDefault="00BF5914" w:rsidP="00BF5914">
            <w:pPr>
              <w:tabs>
                <w:tab w:val="right" w:pos="9356"/>
              </w:tabs>
              <w:autoSpaceDE w:val="0"/>
              <w:autoSpaceDN w:val="0"/>
              <w:adjustRightInd w:val="0"/>
              <w:spacing w:before="240" w:after="240"/>
              <w:jc w:val="center"/>
              <w:rPr>
                <w:rFonts w:ascii="Frutiger 45 Light" w:eastAsia="Calibri" w:hAnsi="Frutiger 45 Light" w:cs="Times New Roman"/>
                <w:strike/>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5328FFAD" wp14:editId="2DF23623">
                  <wp:extent cx="2222472" cy="1509952"/>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inzufuegen_neueRoute2_rot"/>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222472" cy="1509952"/>
                          </a:xfrm>
                          <a:prstGeom prst="rect">
                            <a:avLst/>
                          </a:prstGeom>
                          <a:noFill/>
                          <a:ln>
                            <a:noFill/>
                          </a:ln>
                        </pic:spPr>
                      </pic:pic>
                    </a:graphicData>
                  </a:graphic>
                </wp:inline>
              </w:drawing>
            </w:r>
          </w:p>
        </w:tc>
        <w:tc>
          <w:tcPr>
            <w:tcW w:w="4236" w:type="dxa"/>
            <w:shd w:val="clear" w:color="auto" w:fill="auto"/>
            <w:vAlign w:val="center"/>
          </w:tcPr>
          <w:p w14:paraId="5CC386BA" w14:textId="6A074C74" w:rsidR="00BF5914" w:rsidRPr="00AE0ADF" w:rsidRDefault="00AE0ADF" w:rsidP="00097B8B">
            <w:pPr>
              <w:jc w:val="left"/>
              <w:rPr>
                <w:lang w:val="en-US" w:eastAsia="en-US"/>
              </w:rPr>
            </w:pPr>
            <w:r w:rsidRPr="00AE0ADF">
              <w:rPr>
                <w:lang w:val="en-US" w:eastAsia="en-US"/>
              </w:rPr>
              <w:t xml:space="preserve">If an address or coordinates have already been entered, the input </w:t>
            </w:r>
            <w:r w:rsidR="00F15B23">
              <w:rPr>
                <w:lang w:val="en-US" w:eastAsia="en-US"/>
              </w:rPr>
              <w:t>window</w:t>
            </w:r>
            <w:r w:rsidRPr="00AE0ADF">
              <w:rPr>
                <w:lang w:val="en-US" w:eastAsia="en-US"/>
              </w:rPr>
              <w:t xml:space="preserve"> for saving this point opens, otherwise the favorites list below the input field opens for selecting such an address or coordinate.</w:t>
            </w:r>
          </w:p>
        </w:tc>
      </w:tr>
    </w:tbl>
    <w:p w14:paraId="2F5F86D7" w14:textId="5490107B" w:rsidR="00BF5914" w:rsidRPr="00BF5914" w:rsidRDefault="00D807A2" w:rsidP="00CF4B27">
      <w:pPr>
        <w:pStyle w:val="Heading3"/>
        <w:rPr>
          <w:rFonts w:eastAsia="Calibri"/>
        </w:rPr>
      </w:pPr>
      <w:bookmarkStart w:id="2" w:name="_Toc445121346"/>
      <w:r>
        <w:rPr>
          <w:rFonts w:eastAsia="Calibri"/>
        </w:rPr>
        <w:t xml:space="preserve">Edit my favorites </w:t>
      </w:r>
      <w:bookmarkEnd w:id="2"/>
    </w:p>
    <w:p w14:paraId="7EC4C21D" w14:textId="718F6DAB" w:rsidR="00BF5914" w:rsidRPr="00D807A2" w:rsidRDefault="00D807A2" w:rsidP="00B010DA">
      <w:pPr>
        <w:rPr>
          <w:lang w:val="en-US" w:eastAsia="en-US"/>
        </w:rPr>
      </w:pPr>
      <w:r w:rsidRPr="00D807A2">
        <w:rPr>
          <w:lang w:val="en-US" w:eastAsia="en-US"/>
        </w:rPr>
        <w:t>The user has</w:t>
      </w:r>
      <w:r w:rsidR="00F14055">
        <w:rPr>
          <w:lang w:val="en-US" w:eastAsia="en-US"/>
        </w:rPr>
        <w:t xml:space="preserve"> </w:t>
      </w:r>
      <w:r w:rsidRPr="00D807A2">
        <w:rPr>
          <w:lang w:val="en-US" w:eastAsia="en-US"/>
        </w:rPr>
        <w:t>two options to edit his favorites:</w:t>
      </w:r>
    </w:p>
    <w:p w14:paraId="5D57D4D6" w14:textId="13FCB6A5" w:rsidR="00BF5914" w:rsidRPr="00B010DA" w:rsidRDefault="00D807A2" w:rsidP="00B010DA">
      <w:pPr>
        <w:pStyle w:val="ListParagraph"/>
        <w:numPr>
          <w:ilvl w:val="0"/>
          <w:numId w:val="26"/>
        </w:numPr>
        <w:rPr>
          <w:lang w:val="en-US" w:eastAsia="en-US"/>
        </w:rPr>
      </w:pPr>
      <w:r w:rsidRPr="00B010DA">
        <w:rPr>
          <w:lang w:val="en-US" w:eastAsia="en-US"/>
        </w:rPr>
        <w:t>Clicking the „Pencil“</w:t>
      </w:r>
      <w:r w:rsidRPr="00B010DA">
        <w:rPr>
          <w:lang w:val="en-US" w:eastAsia="de-DE"/>
        </w:rPr>
        <w:t xml:space="preserve"> </w:t>
      </w:r>
      <w:r w:rsidRPr="00B010DA">
        <w:rPr>
          <w:noProof/>
        </w:rPr>
        <w:drawing>
          <wp:inline distT="0" distB="0" distL="0" distR="0" wp14:anchorId="4199C51C" wp14:editId="432B996A">
            <wp:extent cx="191381" cy="170121"/>
            <wp:effectExtent l="0" t="0" r="0" b="1905"/>
            <wp:docPr id="23" name="Grafik 23" descr="loeschen_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loeschen_symbol"/>
                    <pic:cNvPicPr>
                      <a:picLocks noChangeAspect="1" noChangeArrowheads="1"/>
                    </pic:cNvPicPr>
                  </pic:nvPicPr>
                  <pic:blipFill rotWithShape="1">
                    <a:blip r:embed="rId40">
                      <a:extLst>
                        <a:ext uri="{28A0092B-C50C-407E-A947-70E740481C1C}">
                          <a14:useLocalDpi xmlns:a14="http://schemas.microsoft.com/office/drawing/2010/main" val="0"/>
                        </a:ext>
                      </a:extLst>
                    </a:blip>
                    <a:srcRect l="52141" t="82745" r="40166" b="10981"/>
                    <a:stretch/>
                  </pic:blipFill>
                  <pic:spPr bwMode="auto">
                    <a:xfrm>
                      <a:off x="0" y="0"/>
                      <a:ext cx="191392" cy="170131"/>
                    </a:xfrm>
                    <a:prstGeom prst="rect">
                      <a:avLst/>
                    </a:prstGeom>
                    <a:noFill/>
                    <a:ln>
                      <a:noFill/>
                    </a:ln>
                    <a:extLst>
                      <a:ext uri="{53640926-AAD7-44D8-BBD7-CCE9431645EC}">
                        <a14:shadowObscured xmlns:a14="http://schemas.microsoft.com/office/drawing/2010/main"/>
                      </a:ext>
                    </a:extLst>
                  </pic:spPr>
                </pic:pic>
              </a:graphicData>
            </a:graphic>
          </wp:inline>
        </w:drawing>
      </w:r>
      <w:r w:rsidRPr="00B010DA">
        <w:rPr>
          <w:lang w:val="en-US" w:eastAsia="en-US"/>
        </w:rPr>
        <w:t xml:space="preserve"> </w:t>
      </w:r>
      <w:r w:rsidR="00F14055" w:rsidRPr="00B010DA">
        <w:rPr>
          <w:lang w:val="en-US" w:eastAsia="en-US"/>
        </w:rPr>
        <w:t>Icon</w:t>
      </w:r>
      <w:r w:rsidRPr="00B010DA">
        <w:rPr>
          <w:lang w:val="en-US" w:eastAsia="en-US"/>
        </w:rPr>
        <w:t xml:space="preserve"> below the favorite list:</w:t>
      </w:r>
    </w:p>
    <w:tbl>
      <w:tblPr>
        <w:tblW w:w="8505" w:type="dxa"/>
        <w:tblInd w:w="817" w:type="dxa"/>
        <w:tblLook w:val="04A0" w:firstRow="1" w:lastRow="0" w:firstColumn="1" w:lastColumn="0" w:noHBand="0" w:noVBand="1"/>
      </w:tblPr>
      <w:tblGrid>
        <w:gridCol w:w="8505"/>
      </w:tblGrid>
      <w:tr w:rsidR="00BF5914" w:rsidRPr="00BF5914" w14:paraId="72180113" w14:textId="77777777" w:rsidTr="00E75A0F">
        <w:trPr>
          <w:trHeight w:val="1767"/>
        </w:trPr>
        <w:tc>
          <w:tcPr>
            <w:tcW w:w="8505" w:type="dxa"/>
            <w:shd w:val="clear" w:color="auto" w:fill="auto"/>
          </w:tcPr>
          <w:p w14:paraId="0D8CEACA" w14:textId="77777777" w:rsidR="00BF5914" w:rsidRPr="00BF5914" w:rsidRDefault="00BF5914" w:rsidP="00BF5914">
            <w:pPr>
              <w:tabs>
                <w:tab w:val="right" w:pos="9356"/>
              </w:tabs>
              <w:autoSpaceDE w:val="0"/>
              <w:autoSpaceDN w:val="0"/>
              <w:adjustRightInd w:val="0"/>
              <w:spacing w:before="240" w:after="240"/>
              <w:jc w:val="center"/>
              <w:rPr>
                <w:rFonts w:ascii="Frutiger 45 Light" w:eastAsia="Calibri" w:hAnsi="Frutiger 45 Light" w:cs="Times New Roman"/>
                <w:strike/>
                <w:color w:val="000000"/>
                <w:szCs w:val="20"/>
                <w:lang w:val="de-DE" w:eastAsia="en-US"/>
              </w:rPr>
            </w:pPr>
            <w:r w:rsidRPr="00BF5914">
              <w:rPr>
                <w:rFonts w:ascii="Frutiger 45 Light" w:eastAsia="Calibri" w:hAnsi="Frutiger 45 Light" w:cs="Times New Roman"/>
                <w:noProof/>
                <w:color w:val="000000"/>
                <w:szCs w:val="20"/>
                <w:lang w:val="de-DE" w:eastAsia="de-DE"/>
              </w:rPr>
              <w:lastRenderedPageBreak/>
              <w:drawing>
                <wp:inline distT="0" distB="0" distL="0" distR="0" wp14:anchorId="24DA3FDB" wp14:editId="19D5ADA1">
                  <wp:extent cx="1775460" cy="1713164"/>
                  <wp:effectExtent l="0" t="0" r="0" b="190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editieren_symbol_rot"/>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775806" cy="1713498"/>
                          </a:xfrm>
                          <a:prstGeom prst="rect">
                            <a:avLst/>
                          </a:prstGeom>
                          <a:noFill/>
                          <a:ln>
                            <a:noFill/>
                          </a:ln>
                        </pic:spPr>
                      </pic:pic>
                    </a:graphicData>
                  </a:graphic>
                </wp:inline>
              </w:drawing>
            </w:r>
          </w:p>
        </w:tc>
      </w:tr>
    </w:tbl>
    <w:p w14:paraId="1DEE30DD" w14:textId="34311232" w:rsidR="00BF5914" w:rsidRPr="00D807A2" w:rsidRDefault="00D807A2" w:rsidP="00B010DA">
      <w:pPr>
        <w:pStyle w:val="ListParagraph"/>
        <w:numPr>
          <w:ilvl w:val="0"/>
          <w:numId w:val="26"/>
        </w:numPr>
        <w:rPr>
          <w:lang w:eastAsia="en-US"/>
        </w:rPr>
      </w:pPr>
      <w:r w:rsidRPr="00D807A2">
        <w:rPr>
          <w:lang w:eastAsia="en-US"/>
        </w:rPr>
        <w:t>Moving the favourite</w:t>
      </w:r>
      <w:r>
        <w:rPr>
          <w:lang w:eastAsia="en-US"/>
        </w:rPr>
        <w:t xml:space="preserve"> address </w:t>
      </w:r>
      <w:r w:rsidRPr="00D807A2">
        <w:rPr>
          <w:lang w:eastAsia="en-US"/>
        </w:rPr>
        <w:t>directly in the map (the changed address will be determined automatically!</w:t>
      </w:r>
      <w:r>
        <w:rPr>
          <w:lang w:eastAsia="en-US"/>
        </w:rPr>
        <w:t>):</w:t>
      </w:r>
    </w:p>
    <w:tbl>
      <w:tblPr>
        <w:tblW w:w="8505" w:type="dxa"/>
        <w:tblInd w:w="817" w:type="dxa"/>
        <w:tblLook w:val="04A0" w:firstRow="1" w:lastRow="0" w:firstColumn="1" w:lastColumn="0" w:noHBand="0" w:noVBand="1"/>
      </w:tblPr>
      <w:tblGrid>
        <w:gridCol w:w="8505"/>
      </w:tblGrid>
      <w:tr w:rsidR="00BF5914" w:rsidRPr="00BF5914" w14:paraId="71B5E298" w14:textId="77777777" w:rsidTr="00E75A0F">
        <w:trPr>
          <w:trHeight w:val="1767"/>
        </w:trPr>
        <w:tc>
          <w:tcPr>
            <w:tcW w:w="8505" w:type="dxa"/>
            <w:shd w:val="clear" w:color="auto" w:fill="auto"/>
          </w:tcPr>
          <w:p w14:paraId="55D5449B" w14:textId="77777777" w:rsidR="00BF5914" w:rsidRPr="00BF5914" w:rsidRDefault="00BF5914" w:rsidP="00BF5914">
            <w:pPr>
              <w:tabs>
                <w:tab w:val="right" w:pos="9356"/>
              </w:tabs>
              <w:autoSpaceDE w:val="0"/>
              <w:autoSpaceDN w:val="0"/>
              <w:adjustRightInd w:val="0"/>
              <w:spacing w:before="240" w:after="240"/>
              <w:jc w:val="center"/>
              <w:rPr>
                <w:rFonts w:ascii="Frutiger 45 Light" w:eastAsia="Calibri" w:hAnsi="Frutiger 45 Light" w:cs="Times New Roman"/>
                <w:strike/>
                <w:color w:val="000000"/>
                <w:szCs w:val="20"/>
                <w:lang w:val="de-DE" w:eastAsia="en-US"/>
              </w:rPr>
            </w:pPr>
            <w:r w:rsidRPr="00BF5914">
              <w:rPr>
                <w:rFonts w:ascii="Frutiger 45 Light" w:eastAsia="Calibri" w:hAnsi="Frutiger 45 Light" w:cs="Times New Roman"/>
                <w:noProof/>
                <w:color w:val="000000"/>
                <w:szCs w:val="20"/>
                <w:lang w:val="de-DE" w:eastAsia="de-DE"/>
              </w:rPr>
              <w:drawing>
                <wp:inline distT="0" distB="0" distL="0" distR="0" wp14:anchorId="4F75B8F2" wp14:editId="46FE3819">
                  <wp:extent cx="2583873" cy="2208861"/>
                  <wp:effectExtent l="0" t="0" r="6985" b="127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g_060 - Kopie"/>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589366" cy="2213557"/>
                          </a:xfrm>
                          <a:prstGeom prst="rect">
                            <a:avLst/>
                          </a:prstGeom>
                          <a:noFill/>
                          <a:ln>
                            <a:noFill/>
                          </a:ln>
                        </pic:spPr>
                      </pic:pic>
                    </a:graphicData>
                  </a:graphic>
                </wp:inline>
              </w:drawing>
            </w:r>
          </w:p>
        </w:tc>
      </w:tr>
    </w:tbl>
    <w:p w14:paraId="69C2DDD3" w14:textId="12E23719" w:rsidR="00BF5914" w:rsidRPr="00BF5914" w:rsidRDefault="00F5444D" w:rsidP="00B010DA">
      <w:pPr>
        <w:rPr>
          <w:lang w:val="de-DE" w:eastAsia="en-US"/>
        </w:rPr>
      </w:pPr>
      <w:r w:rsidRPr="00F5444D">
        <w:rPr>
          <w:lang w:val="en-US" w:eastAsia="en-US"/>
        </w:rPr>
        <w:t>In all cases, an edit box will open with three text fields</w:t>
      </w:r>
      <w:r w:rsidR="00567F5B">
        <w:rPr>
          <w:lang w:val="en-US" w:eastAsia="en-US"/>
        </w:rPr>
        <w:t xml:space="preserve"> (Name, Description</w:t>
      </w:r>
      <w:r>
        <w:rPr>
          <w:lang w:val="en-US" w:eastAsia="en-US"/>
        </w:rPr>
        <w:t xml:space="preserve"> </w:t>
      </w:r>
      <w:r w:rsidR="00567F5B" w:rsidRPr="00567F5B">
        <w:rPr>
          <w:lang w:eastAsia="en-US"/>
        </w:rPr>
        <w:t>and Address</w:t>
      </w:r>
      <w:r>
        <w:rPr>
          <w:lang w:val="en-US" w:eastAsia="en-US"/>
        </w:rPr>
        <w:t xml:space="preserve">). Name and </w:t>
      </w:r>
      <w:r w:rsidR="00F14055">
        <w:rPr>
          <w:lang w:val="en-US" w:eastAsia="en-US"/>
        </w:rPr>
        <w:t>address</w:t>
      </w:r>
      <w:r>
        <w:rPr>
          <w:lang w:val="en-US" w:eastAsia="en-US"/>
        </w:rPr>
        <w:t xml:space="preserve"> are mandatory fields</w:t>
      </w:r>
      <w:r w:rsidR="00F14055">
        <w:rPr>
          <w:lang w:val="en-US" w:eastAsia="en-US"/>
        </w:rPr>
        <w:t xml:space="preserve"> and have to be filled. Otherwise the favorite won’t be listed.</w:t>
      </w:r>
    </w:p>
    <w:p w14:paraId="73C4C430" w14:textId="6968C419" w:rsidR="00BF5914" w:rsidRPr="00BF5914" w:rsidRDefault="00146007" w:rsidP="00F14055">
      <w:pPr>
        <w:pStyle w:val="Heading3"/>
        <w:rPr>
          <w:rFonts w:eastAsia="Calibri"/>
        </w:rPr>
      </w:pPr>
      <w:bookmarkStart w:id="3" w:name="_Toc445121347"/>
      <w:r>
        <w:rPr>
          <w:rFonts w:eastAsia="Calibri"/>
        </w:rPr>
        <w:t>Dele</w:t>
      </w:r>
      <w:r w:rsidR="00F14055">
        <w:rPr>
          <w:rFonts w:eastAsia="Calibri"/>
        </w:rPr>
        <w:t xml:space="preserve">te favorites </w:t>
      </w:r>
      <w:bookmarkEnd w:id="3"/>
    </w:p>
    <w:p w14:paraId="2F90E2A6" w14:textId="64BC0454" w:rsidR="009078DE" w:rsidRPr="009078DE" w:rsidRDefault="00F14055" w:rsidP="00B010DA">
      <w:pPr>
        <w:rPr>
          <w:lang w:val="en-US" w:eastAsia="en-US"/>
        </w:rPr>
      </w:pPr>
      <w:r>
        <w:rPr>
          <w:lang w:val="en-US" w:eastAsia="en-US"/>
        </w:rPr>
        <w:t xml:space="preserve">By clicking the red icon </w:t>
      </w:r>
      <w:r w:rsidRPr="00BF5914">
        <w:rPr>
          <w:noProof/>
          <w:lang w:val="de-DE" w:eastAsia="de-DE"/>
        </w:rPr>
        <w:drawing>
          <wp:inline distT="0" distB="0" distL="0" distR="0" wp14:anchorId="19C78EA8" wp14:editId="17B887AB">
            <wp:extent cx="170116" cy="138223"/>
            <wp:effectExtent l="0" t="0" r="1905" b="0"/>
            <wp:docPr id="26" name="Grafik 26" descr="loeschen_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loeschen_symbol"/>
                    <pic:cNvPicPr>
                      <a:picLocks noChangeAspect="1" noChangeArrowheads="1"/>
                    </pic:cNvPicPr>
                  </pic:nvPicPr>
                  <pic:blipFill rotWithShape="1">
                    <a:blip r:embed="rId40">
                      <a:extLst>
                        <a:ext uri="{28A0092B-C50C-407E-A947-70E740481C1C}">
                          <a14:useLocalDpi xmlns:a14="http://schemas.microsoft.com/office/drawing/2010/main" val="0"/>
                        </a:ext>
                      </a:extLst>
                    </a:blip>
                    <a:srcRect l="60689" t="83529" r="32473" b="11373"/>
                    <a:stretch/>
                  </pic:blipFill>
                  <pic:spPr bwMode="auto">
                    <a:xfrm>
                      <a:off x="0" y="0"/>
                      <a:ext cx="170126" cy="138231"/>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eastAsia="en-US"/>
        </w:rPr>
        <w:t xml:space="preserve"> , below the selection list. </w:t>
      </w:r>
      <w:r w:rsidR="009078DE" w:rsidRPr="009078DE">
        <w:rPr>
          <w:lang w:val="en-US" w:eastAsia="en-US"/>
        </w:rPr>
        <w:t>This functionality also removes the corresponding star icon from the map and is secured with a confirmation.</w:t>
      </w:r>
    </w:p>
    <w:p w14:paraId="605957AA" w14:textId="77777777" w:rsidR="00307E7A" w:rsidRPr="00F14055" w:rsidRDefault="00307E7A" w:rsidP="00307E7A">
      <w:pPr>
        <w:rPr>
          <w:lang w:val="en-US" w:eastAsia="de-DE"/>
        </w:rPr>
      </w:pPr>
    </w:p>
    <w:bookmarkEnd w:id="1"/>
    <w:sectPr w:rsidR="00307E7A" w:rsidRPr="00F14055" w:rsidSect="00B85090">
      <w:headerReference w:type="default" r:id="rId43"/>
      <w:footerReference w:type="even" r:id="rId44"/>
      <w:footerReference w:type="default" r:id="rId45"/>
      <w:headerReference w:type="first" r:id="rId46"/>
      <w:footerReference w:type="first" r:id="rId47"/>
      <w:pgSz w:w="11909" w:h="16834" w:code="9"/>
      <w:pgMar w:top="1530" w:right="1138" w:bottom="634" w:left="1138" w:header="706" w:footer="63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2095D8" w14:textId="77777777" w:rsidR="00287B37" w:rsidRDefault="00287B37" w:rsidP="005D10AE">
      <w:r>
        <w:separator/>
      </w:r>
    </w:p>
  </w:endnote>
  <w:endnote w:type="continuationSeparator" w:id="0">
    <w:p w14:paraId="19F5F72B" w14:textId="77777777" w:rsidR="00287B37" w:rsidRDefault="00287B37" w:rsidP="005D1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randon Text Medium">
    <w:altName w:val="Arial"/>
    <w:panose1 w:val="00000000000000000000"/>
    <w:charset w:val="00"/>
    <w:family w:val="swiss"/>
    <w:notTrueType/>
    <w:pitch w:val="variable"/>
    <w:sig w:usb0="A00000AF" w:usb1="5000205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Avenir Next LT Pro">
    <w:altName w:val="Arial"/>
    <w:charset w:val="00"/>
    <w:family w:val="swiss"/>
    <w:pitch w:val="variable"/>
    <w:sig w:usb0="800000AF" w:usb1="5000205B" w:usb2="00000000" w:usb3="00000000" w:csb0="0000009B" w:csb1="00000000"/>
  </w:font>
  <w:font w:name="Frutiger 45 Light">
    <w:altName w:val="Calibri"/>
    <w:charset w:val="00"/>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B773F" w14:textId="77777777" w:rsidR="00F639F6" w:rsidRDefault="00F639F6" w:rsidP="00186A1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56CB7740" w14:textId="77777777" w:rsidR="00F639F6" w:rsidRDefault="00F639F6" w:rsidP="006A79A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B7741" w14:textId="10CDF769" w:rsidR="00F639F6" w:rsidRPr="00D86DD9" w:rsidRDefault="00F639F6" w:rsidP="00A622C5">
    <w:pPr>
      <w:pStyle w:val="Footer"/>
      <w:tabs>
        <w:tab w:val="left" w:pos="8910"/>
      </w:tabs>
      <w:ind w:right="3"/>
      <w:jc w:val="right"/>
      <w:rPr>
        <w:rFonts w:cs="Calibri"/>
        <w:b/>
        <w:color w:val="22497F"/>
        <w:sz w:val="18"/>
        <w:szCs w:val="18"/>
      </w:rPr>
    </w:pPr>
    <w:r>
      <w:rPr>
        <w:noProof/>
        <w:lang w:val="de-DE" w:eastAsia="de-DE"/>
      </w:rPr>
      <mc:AlternateContent>
        <mc:Choice Requires="wps">
          <w:drawing>
            <wp:anchor distT="0" distB="0" distL="114300" distR="114300" simplePos="0" relativeHeight="251656704" behindDoc="0" locked="0" layoutInCell="1" allowOverlap="1" wp14:anchorId="56CB7744" wp14:editId="56CB7745">
              <wp:simplePos x="0" y="0"/>
              <wp:positionH relativeFrom="column">
                <wp:posOffset>-722630</wp:posOffset>
              </wp:positionH>
              <wp:positionV relativeFrom="paragraph">
                <wp:posOffset>146050</wp:posOffset>
              </wp:positionV>
              <wp:extent cx="5943600" cy="5715"/>
              <wp:effectExtent l="0" t="0" r="19050" b="3238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3600" cy="5715"/>
                      </a:xfrm>
                      <a:prstGeom prst="line">
                        <a:avLst/>
                      </a:prstGeom>
                      <a:noFill/>
                      <a:ln w="25400" cap="flat" cmpd="sng" algn="ctr">
                        <a:solidFill>
                          <a:srgbClr val="00497E"/>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A28A85E" id="Straight Connector 5"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9pt,11.5pt" to="411.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" strokecolor="#00497e" strokeweight="2pt">
              <o:lock v:ext="edit" shapetype="f"/>
            </v:line>
          </w:pict>
        </mc:Fallback>
      </mc:AlternateContent>
    </w:r>
    <w:r w:rsidRPr="00D86DD9">
      <w:rPr>
        <w:rFonts w:cs="Calibri"/>
        <w:b/>
        <w:color w:val="22497F"/>
        <w:sz w:val="18"/>
        <w:szCs w:val="18"/>
      </w:rPr>
      <w:t xml:space="preserve">Page </w:t>
    </w:r>
    <w:r w:rsidRPr="00D86DD9">
      <w:rPr>
        <w:rFonts w:cs="Calibri"/>
        <w:b/>
        <w:color w:val="22497F"/>
        <w:sz w:val="18"/>
        <w:szCs w:val="18"/>
      </w:rPr>
      <w:fldChar w:fldCharType="begin"/>
    </w:r>
    <w:r w:rsidRPr="00D86DD9">
      <w:rPr>
        <w:rFonts w:cs="Calibri"/>
        <w:b/>
        <w:color w:val="22497F"/>
        <w:sz w:val="18"/>
        <w:szCs w:val="18"/>
      </w:rPr>
      <w:instrText xml:space="preserve"> PAGE </w:instrText>
    </w:r>
    <w:r w:rsidRPr="00D86DD9">
      <w:rPr>
        <w:rFonts w:cs="Calibri"/>
        <w:b/>
        <w:color w:val="22497F"/>
        <w:sz w:val="18"/>
        <w:szCs w:val="18"/>
      </w:rPr>
      <w:fldChar w:fldCharType="separate"/>
    </w:r>
    <w:r w:rsidR="0038473F">
      <w:rPr>
        <w:rFonts w:cs="Calibri"/>
        <w:b/>
        <w:noProof/>
        <w:color w:val="22497F"/>
        <w:sz w:val="18"/>
        <w:szCs w:val="18"/>
      </w:rPr>
      <w:t>2</w:t>
    </w:r>
    <w:r w:rsidRPr="00D86DD9">
      <w:rPr>
        <w:rFonts w:cs="Calibri"/>
        <w:b/>
        <w:color w:val="22497F"/>
        <w:sz w:val="18"/>
        <w:szCs w:val="18"/>
      </w:rPr>
      <w:fldChar w:fldCharType="end"/>
    </w:r>
    <w:r w:rsidRPr="00D86DD9">
      <w:rPr>
        <w:rFonts w:cs="Calibri"/>
        <w:b/>
        <w:color w:val="22497F"/>
        <w:sz w:val="18"/>
        <w:szCs w:val="18"/>
      </w:rPr>
      <w:t xml:space="preserve"> of </w:t>
    </w:r>
    <w:r w:rsidRPr="00D86DD9">
      <w:rPr>
        <w:rFonts w:cs="Calibri"/>
        <w:b/>
        <w:color w:val="22497F"/>
        <w:sz w:val="18"/>
        <w:szCs w:val="18"/>
      </w:rPr>
      <w:fldChar w:fldCharType="begin"/>
    </w:r>
    <w:r w:rsidRPr="00D86DD9">
      <w:rPr>
        <w:rFonts w:cs="Calibri"/>
        <w:b/>
        <w:color w:val="22497F"/>
        <w:sz w:val="18"/>
        <w:szCs w:val="18"/>
      </w:rPr>
      <w:instrText xml:space="preserve"> NUMPAGES </w:instrText>
    </w:r>
    <w:r w:rsidRPr="00D86DD9">
      <w:rPr>
        <w:rFonts w:cs="Calibri"/>
        <w:b/>
        <w:color w:val="22497F"/>
        <w:sz w:val="18"/>
        <w:szCs w:val="18"/>
      </w:rPr>
      <w:fldChar w:fldCharType="separate"/>
    </w:r>
    <w:r w:rsidR="0038473F">
      <w:rPr>
        <w:rFonts w:cs="Calibri"/>
        <w:b/>
        <w:noProof/>
        <w:color w:val="22497F"/>
        <w:sz w:val="18"/>
        <w:szCs w:val="18"/>
      </w:rPr>
      <w:t>9</w:t>
    </w:r>
    <w:r w:rsidRPr="00D86DD9">
      <w:rPr>
        <w:rFonts w:cs="Calibri"/>
        <w:b/>
        <w:color w:val="22497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B7743" w14:textId="77777777" w:rsidR="00F639F6" w:rsidRDefault="00F639F6" w:rsidP="001960B5">
    <w:pPr>
      <w:pStyle w:val="Footer"/>
      <w:tabs>
        <w:tab w:val="left" w:pos="630"/>
        <w:tab w:val="left" w:pos="8910"/>
      </w:tabs>
      <w:ind w:left="810" w:right="3"/>
      <w:jc w:val="left"/>
      <w:rPr>
        <w:sz w:val="16"/>
        <w:szCs w:val="16"/>
      </w:rPr>
    </w:pPr>
    <w:r>
      <w:rPr>
        <w:noProof/>
        <w:lang w:val="de-DE" w:eastAsia="de-DE"/>
      </w:rPr>
      <w:drawing>
        <wp:anchor distT="0" distB="0" distL="114300" distR="114300" simplePos="0" relativeHeight="251657728" behindDoc="0" locked="0" layoutInCell="1" allowOverlap="1" wp14:anchorId="56CB7746" wp14:editId="56CB7747">
          <wp:simplePos x="0" y="0"/>
          <wp:positionH relativeFrom="column">
            <wp:posOffset>-44450</wp:posOffset>
          </wp:positionH>
          <wp:positionV relativeFrom="paragraph">
            <wp:posOffset>55880</wp:posOffset>
          </wp:positionV>
          <wp:extent cx="388620" cy="263471"/>
          <wp:effectExtent l="0" t="0" r="0" b="3810"/>
          <wp:wrapNone/>
          <wp:docPr id="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2634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0B4">
      <w:rPr>
        <w:sz w:val="16"/>
        <w:szCs w:val="16"/>
      </w:rPr>
      <w:t xml:space="preserve">This </w:t>
    </w:r>
    <w:r>
      <w:rPr>
        <w:sz w:val="16"/>
        <w:szCs w:val="16"/>
      </w:rPr>
      <w:t>project</w:t>
    </w:r>
    <w:r w:rsidRPr="002900B4">
      <w:rPr>
        <w:sz w:val="16"/>
        <w:szCs w:val="16"/>
      </w:rPr>
      <w:t xml:space="preserve"> has received funding from the European Union’s 7th Framework Programme for Research, Technological Development and Demonstration under Grant Agreement (GA) N° #607798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015588" w14:textId="77777777" w:rsidR="00287B37" w:rsidRDefault="00287B37" w:rsidP="005D10AE">
      <w:r>
        <w:separator/>
      </w:r>
    </w:p>
  </w:footnote>
  <w:footnote w:type="continuationSeparator" w:id="0">
    <w:p w14:paraId="545609FA" w14:textId="77777777" w:rsidR="00287B37" w:rsidRDefault="00287B37" w:rsidP="005D10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B773E" w14:textId="10B1B7EC" w:rsidR="00F639F6" w:rsidRPr="00D86DD9" w:rsidRDefault="00F639F6" w:rsidP="002F1E44">
    <w:pPr>
      <w:widowControl w:val="0"/>
      <w:autoSpaceDE w:val="0"/>
      <w:autoSpaceDN w:val="0"/>
      <w:adjustRightInd w:val="0"/>
      <w:rPr>
        <w:rFonts w:cs="Calibri"/>
        <w:color w:val="22497F"/>
        <w:sz w:val="18"/>
        <w:szCs w:val="18"/>
        <w:lang w:val="en-US"/>
      </w:rPr>
    </w:pPr>
    <w:r w:rsidRPr="00D86DD9">
      <w:rPr>
        <w:rFonts w:cs="Calibri"/>
        <w:color w:val="22497F"/>
        <w:sz w:val="18"/>
        <w:szCs w:val="18"/>
      </w:rPr>
      <w:t>D</w:t>
    </w:r>
    <w:r>
      <w:rPr>
        <w:rFonts w:cs="Calibri"/>
        <w:color w:val="22497F"/>
        <w:sz w:val="18"/>
        <w:szCs w:val="18"/>
      </w:rPr>
      <w:t>RIVER</w:t>
    </w:r>
    <w:r w:rsidRPr="00D86DD9">
      <w:rPr>
        <w:rFonts w:cs="Calibri"/>
        <w:color w:val="22497F"/>
        <w:sz w:val="18"/>
        <w:szCs w:val="18"/>
      </w:rPr>
      <w:t xml:space="preserve">+ project </w:t>
    </w:r>
    <w:r w:rsidRPr="00D86DD9">
      <w:rPr>
        <w:rFonts w:cs="Calibri"/>
        <w:color w:val="EBBD02"/>
        <w:sz w:val="18"/>
        <w:szCs w:val="18"/>
      </w:rPr>
      <w:t xml:space="preserve"> </w:t>
    </w:r>
    <w:r w:rsidRPr="00D86DD9">
      <w:rPr>
        <w:rFonts w:cs="Calibri"/>
        <w:color w:val="EBBD02"/>
        <w:sz w:val="18"/>
        <w:szCs w:val="18"/>
      </w:rPr>
      <w:sym w:font="Wingdings" w:char="F06E"/>
    </w:r>
    <w:r w:rsidRPr="00D86DD9">
      <w:rPr>
        <w:rFonts w:cs="Calibri"/>
        <w:color w:val="EBBD02"/>
        <w:sz w:val="18"/>
        <w:szCs w:val="18"/>
      </w:rPr>
      <w:t xml:space="preserve"> </w:t>
    </w:r>
    <w:r w:rsidR="00FF3C69">
      <w:rPr>
        <w:rFonts w:cs="Calibri"/>
        <w:color w:val="EBBD02"/>
        <w:sz w:val="18"/>
        <w:szCs w:val="18"/>
      </w:rPr>
      <w:t>KeepOperational Handbook</w:t>
    </w:r>
    <w:r w:rsidRPr="00D86DD9">
      <w:rPr>
        <w:rFonts w:cs="Calibri"/>
        <w:color w:val="22497F"/>
        <w:sz w:val="18"/>
        <w:szCs w:val="18"/>
      </w:rPr>
      <w:t xml:space="preserve"> </w:t>
    </w:r>
    <w:r w:rsidRPr="00D86DD9">
      <w:rPr>
        <w:rFonts w:cs="Calibri"/>
        <w:color w:val="EBBD02"/>
        <w:sz w:val="18"/>
        <w:szCs w:val="18"/>
      </w:rPr>
      <w:t xml:space="preserve"> </w:t>
    </w:r>
    <w:r>
      <w:rPr>
        <w:rFonts w:cs="Calibri"/>
        <w:color w:val="EBBD02"/>
        <w:sz w:val="18"/>
        <w:szCs w:val="18"/>
      </w:rPr>
      <w:t xml:space="preserve"> </w:t>
    </w:r>
    <w:r w:rsidRPr="00D86DD9">
      <w:rPr>
        <w:rFonts w:cs="Calibri"/>
        <w:color w:val="EBBD02"/>
        <w:sz w:val="18"/>
        <w:szCs w:val="18"/>
      </w:rPr>
      <w:sym w:font="Wingdings" w:char="F06E"/>
    </w:r>
    <w:r>
      <w:rPr>
        <w:rFonts w:cs="Calibri"/>
        <w:color w:val="EBBD02"/>
        <w:sz w:val="18"/>
        <w:szCs w:val="18"/>
      </w:rPr>
      <w:t xml:space="preserve">  </w:t>
    </w:r>
    <w:r w:rsidR="00FF3C69">
      <w:rPr>
        <w:rFonts w:cs="Calibri"/>
        <w:color w:val="22497F"/>
        <w:sz w:val="18"/>
        <w:szCs w:val="18"/>
        <w:lang w:val="de-DE"/>
      </w:rPr>
      <w:t>10.04.2019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B7742" w14:textId="77777777" w:rsidR="00F639F6" w:rsidRDefault="00F639F6" w:rsidP="000055D1">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D386F1A"/>
    <w:lvl w:ilvl="0">
      <w:start w:val="1"/>
      <w:numFmt w:val="bullet"/>
      <w:pStyle w:val="ListBullet3"/>
      <w:lvlText w:val=""/>
      <w:lvlJc w:val="left"/>
      <w:pPr>
        <w:ind w:left="2622" w:hanging="360"/>
      </w:pPr>
      <w:rPr>
        <w:rFonts w:ascii="Wingdings" w:hAnsi="Wingdings" w:cs="Wingdings" w:hint="default"/>
        <w:b w:val="0"/>
        <w:i w:val="0"/>
        <w:color w:val="22497F"/>
        <w:sz w:val="28"/>
      </w:rPr>
    </w:lvl>
  </w:abstractNum>
  <w:abstractNum w:abstractNumId="1" w15:restartNumberingAfterBreak="0">
    <w:nsid w:val="FFFFFF83"/>
    <w:multiLevelType w:val="singleLevel"/>
    <w:tmpl w:val="52B2CBBC"/>
    <w:lvl w:ilvl="0">
      <w:start w:val="1"/>
      <w:numFmt w:val="bullet"/>
      <w:pStyle w:val="ListBullet2"/>
      <w:lvlText w:val="o"/>
      <w:lvlJc w:val="left"/>
      <w:pPr>
        <w:ind w:left="720" w:hanging="360"/>
      </w:pPr>
      <w:rPr>
        <w:rFonts w:ascii="Courier New" w:hAnsi="Courier New" w:cs="Courier New" w:hint="default"/>
        <w:color w:val="22497F"/>
        <w:sz w:val="24"/>
      </w:rPr>
    </w:lvl>
  </w:abstractNum>
  <w:abstractNum w:abstractNumId="2" w15:restartNumberingAfterBreak="0">
    <w:nsid w:val="FFFFFF89"/>
    <w:multiLevelType w:val="singleLevel"/>
    <w:tmpl w:val="DBC6EBA2"/>
    <w:lvl w:ilvl="0">
      <w:start w:val="1"/>
      <w:numFmt w:val="bullet"/>
      <w:pStyle w:val="ListBullet"/>
      <w:lvlText w:val=""/>
      <w:lvlJc w:val="left"/>
      <w:pPr>
        <w:ind w:left="360" w:hanging="360"/>
      </w:pPr>
      <w:rPr>
        <w:rFonts w:ascii="Symbol" w:hAnsi="Symbol" w:cs="Symbol" w:hint="default"/>
        <w:color w:val="22497F"/>
        <w:u w:color="22497F"/>
      </w:rPr>
    </w:lvl>
  </w:abstractNum>
  <w:abstractNum w:abstractNumId="3" w15:restartNumberingAfterBreak="0">
    <w:nsid w:val="FFFFFFFE"/>
    <w:multiLevelType w:val="singleLevel"/>
    <w:tmpl w:val="56A8C532"/>
    <w:lvl w:ilvl="0">
      <w:numFmt w:val="decimal"/>
      <w:pStyle w:val="indent2"/>
      <w:lvlText w:val="*"/>
      <w:lvlJc w:val="left"/>
    </w:lvl>
  </w:abstractNum>
  <w:abstractNum w:abstractNumId="4" w15:restartNumberingAfterBreak="0">
    <w:nsid w:val="010A1C5F"/>
    <w:multiLevelType w:val="hybridMultilevel"/>
    <w:tmpl w:val="2B98D5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0AC3F47"/>
    <w:multiLevelType w:val="hybridMultilevel"/>
    <w:tmpl w:val="91D892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E1379DF"/>
    <w:multiLevelType w:val="multilevel"/>
    <w:tmpl w:val="FB569A2C"/>
    <w:numStyleLink w:val="Style1"/>
  </w:abstractNum>
  <w:abstractNum w:abstractNumId="7" w15:restartNumberingAfterBreak="0">
    <w:nsid w:val="21CA71BC"/>
    <w:multiLevelType w:val="multilevel"/>
    <w:tmpl w:val="09323AE6"/>
    <w:styleLink w:val="Style2"/>
    <w:lvl w:ilvl="0">
      <w:start w:val="1"/>
      <w:numFmt w:val="bullet"/>
      <w:lvlText w:val=""/>
      <w:lvlJc w:val="left"/>
      <w:pPr>
        <w:ind w:left="360" w:hanging="360"/>
      </w:pPr>
      <w:rPr>
        <w:rFonts w:ascii="Symbol" w:hAnsi="Symbol" w:cs="Times New Roman" w:hint="default"/>
        <w:bCs w:val="0"/>
        <w:iCs w:val="0"/>
        <w:color w:val="22497F"/>
        <w:sz w:val="22"/>
        <w:szCs w:val="22"/>
        <w:u w:color="22497F"/>
      </w:rPr>
    </w:lvl>
    <w:lvl w:ilvl="1">
      <w:start w:val="1"/>
      <w:numFmt w:val="bullet"/>
      <w:lvlText w:val="o"/>
      <w:lvlJc w:val="left"/>
      <w:pPr>
        <w:ind w:left="1080" w:hanging="360"/>
      </w:pPr>
      <w:rPr>
        <w:rFonts w:ascii="Calibri" w:hAnsi="Calibri" w:cs="Calibri" w:hint="default"/>
        <w:b w:val="0"/>
        <w:bCs w:val="0"/>
        <w:i w:val="0"/>
        <w:iCs w:val="0"/>
        <w:color w:val="22497F"/>
        <w:sz w:val="22"/>
        <w:szCs w:val="22"/>
      </w:rPr>
    </w:lvl>
    <w:lvl w:ilvl="2">
      <w:start w:val="1"/>
      <w:numFmt w:val="bullet"/>
      <w:lvlText w:val=""/>
      <w:lvlJc w:val="left"/>
      <w:pPr>
        <w:ind w:left="1800" w:hanging="360"/>
      </w:pPr>
      <w:rPr>
        <w:rFonts w:ascii="Wingdings" w:hAnsi="Wingdings" w:cs="Calibri" w:hint="default"/>
        <w:bCs w:val="0"/>
        <w:iCs w:val="0"/>
        <w:color w:val="22497F"/>
        <w:sz w:val="22"/>
        <w:szCs w:val="22"/>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2A327D60"/>
    <w:multiLevelType w:val="multilevel"/>
    <w:tmpl w:val="C9B0ED1C"/>
    <w:lvl w:ilvl="0">
      <w:numFmt w:val="bullet"/>
      <w:lvlText w:val="-"/>
      <w:lvlJc w:val="left"/>
      <w:pPr>
        <w:tabs>
          <w:tab w:val="num" w:pos="1068"/>
        </w:tabs>
        <w:ind w:left="1068" w:hanging="360"/>
      </w:pPr>
      <w:rPr>
        <w:rFonts w:ascii="Calibri" w:eastAsiaTheme="minorHAnsi" w:hAnsi="Calibri" w:cs="Calibri" w:hint="default"/>
      </w:r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9" w15:restartNumberingAfterBreak="0">
    <w:nsid w:val="2AC3335D"/>
    <w:multiLevelType w:val="hybridMultilevel"/>
    <w:tmpl w:val="75EC7E8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01D7BDE"/>
    <w:multiLevelType w:val="hybridMultilevel"/>
    <w:tmpl w:val="D3784962"/>
    <w:lvl w:ilvl="0" w:tplc="D5328314">
      <w:start w:val="1"/>
      <w:numFmt w:val="bullet"/>
      <w:pStyle w:val="bullet1"/>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1E13245"/>
    <w:multiLevelType w:val="hybridMultilevel"/>
    <w:tmpl w:val="969A05E4"/>
    <w:lvl w:ilvl="0" w:tplc="5C10295E">
      <w:start w:val="1"/>
      <w:numFmt w:val="bullet"/>
      <w:lvlText w:val="•"/>
      <w:lvlJc w:val="left"/>
      <w:pPr>
        <w:tabs>
          <w:tab w:val="num" w:pos="720"/>
        </w:tabs>
        <w:ind w:left="720" w:hanging="360"/>
      </w:pPr>
      <w:rPr>
        <w:rFonts w:ascii="Arial" w:hAnsi="Arial" w:hint="default"/>
      </w:rPr>
    </w:lvl>
    <w:lvl w:ilvl="1" w:tplc="798EB4FC" w:tentative="1">
      <w:start w:val="1"/>
      <w:numFmt w:val="bullet"/>
      <w:lvlText w:val="•"/>
      <w:lvlJc w:val="left"/>
      <w:pPr>
        <w:tabs>
          <w:tab w:val="num" w:pos="1440"/>
        </w:tabs>
        <w:ind w:left="1440" w:hanging="360"/>
      </w:pPr>
      <w:rPr>
        <w:rFonts w:ascii="Arial" w:hAnsi="Arial" w:hint="default"/>
      </w:rPr>
    </w:lvl>
    <w:lvl w:ilvl="2" w:tplc="99DAB686" w:tentative="1">
      <w:start w:val="1"/>
      <w:numFmt w:val="bullet"/>
      <w:lvlText w:val="•"/>
      <w:lvlJc w:val="left"/>
      <w:pPr>
        <w:tabs>
          <w:tab w:val="num" w:pos="2160"/>
        </w:tabs>
        <w:ind w:left="2160" w:hanging="360"/>
      </w:pPr>
      <w:rPr>
        <w:rFonts w:ascii="Arial" w:hAnsi="Arial" w:hint="default"/>
      </w:rPr>
    </w:lvl>
    <w:lvl w:ilvl="3" w:tplc="C0DA08CC" w:tentative="1">
      <w:start w:val="1"/>
      <w:numFmt w:val="bullet"/>
      <w:lvlText w:val="•"/>
      <w:lvlJc w:val="left"/>
      <w:pPr>
        <w:tabs>
          <w:tab w:val="num" w:pos="2880"/>
        </w:tabs>
        <w:ind w:left="2880" w:hanging="360"/>
      </w:pPr>
      <w:rPr>
        <w:rFonts w:ascii="Arial" w:hAnsi="Arial" w:hint="default"/>
      </w:rPr>
    </w:lvl>
    <w:lvl w:ilvl="4" w:tplc="CE144B0A" w:tentative="1">
      <w:start w:val="1"/>
      <w:numFmt w:val="bullet"/>
      <w:lvlText w:val="•"/>
      <w:lvlJc w:val="left"/>
      <w:pPr>
        <w:tabs>
          <w:tab w:val="num" w:pos="3600"/>
        </w:tabs>
        <w:ind w:left="3600" w:hanging="360"/>
      </w:pPr>
      <w:rPr>
        <w:rFonts w:ascii="Arial" w:hAnsi="Arial" w:hint="default"/>
      </w:rPr>
    </w:lvl>
    <w:lvl w:ilvl="5" w:tplc="2A788086" w:tentative="1">
      <w:start w:val="1"/>
      <w:numFmt w:val="bullet"/>
      <w:lvlText w:val="•"/>
      <w:lvlJc w:val="left"/>
      <w:pPr>
        <w:tabs>
          <w:tab w:val="num" w:pos="4320"/>
        </w:tabs>
        <w:ind w:left="4320" w:hanging="360"/>
      </w:pPr>
      <w:rPr>
        <w:rFonts w:ascii="Arial" w:hAnsi="Arial" w:hint="default"/>
      </w:rPr>
    </w:lvl>
    <w:lvl w:ilvl="6" w:tplc="FED27952" w:tentative="1">
      <w:start w:val="1"/>
      <w:numFmt w:val="bullet"/>
      <w:lvlText w:val="•"/>
      <w:lvlJc w:val="left"/>
      <w:pPr>
        <w:tabs>
          <w:tab w:val="num" w:pos="5040"/>
        </w:tabs>
        <w:ind w:left="5040" w:hanging="360"/>
      </w:pPr>
      <w:rPr>
        <w:rFonts w:ascii="Arial" w:hAnsi="Arial" w:hint="default"/>
      </w:rPr>
    </w:lvl>
    <w:lvl w:ilvl="7" w:tplc="D62291EE" w:tentative="1">
      <w:start w:val="1"/>
      <w:numFmt w:val="bullet"/>
      <w:lvlText w:val="•"/>
      <w:lvlJc w:val="left"/>
      <w:pPr>
        <w:tabs>
          <w:tab w:val="num" w:pos="5760"/>
        </w:tabs>
        <w:ind w:left="5760" w:hanging="360"/>
      </w:pPr>
      <w:rPr>
        <w:rFonts w:ascii="Arial" w:hAnsi="Arial" w:hint="default"/>
      </w:rPr>
    </w:lvl>
    <w:lvl w:ilvl="8" w:tplc="F8B01D2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310246E"/>
    <w:multiLevelType w:val="hybridMultilevel"/>
    <w:tmpl w:val="81087178"/>
    <w:lvl w:ilvl="0" w:tplc="A0F45ED6">
      <w:start w:val="1"/>
      <w:numFmt w:val="bullet"/>
      <w:lvlText w:val="•"/>
      <w:lvlJc w:val="left"/>
      <w:pPr>
        <w:tabs>
          <w:tab w:val="num" w:pos="720"/>
        </w:tabs>
        <w:ind w:left="720" w:hanging="360"/>
      </w:pPr>
      <w:rPr>
        <w:rFonts w:ascii="Arial" w:hAnsi="Arial" w:hint="default"/>
      </w:rPr>
    </w:lvl>
    <w:lvl w:ilvl="1" w:tplc="BFC8FCBC" w:tentative="1">
      <w:start w:val="1"/>
      <w:numFmt w:val="bullet"/>
      <w:lvlText w:val="•"/>
      <w:lvlJc w:val="left"/>
      <w:pPr>
        <w:tabs>
          <w:tab w:val="num" w:pos="1440"/>
        </w:tabs>
        <w:ind w:left="1440" w:hanging="360"/>
      </w:pPr>
      <w:rPr>
        <w:rFonts w:ascii="Arial" w:hAnsi="Arial" w:hint="default"/>
      </w:rPr>
    </w:lvl>
    <w:lvl w:ilvl="2" w:tplc="72269C54" w:tentative="1">
      <w:start w:val="1"/>
      <w:numFmt w:val="bullet"/>
      <w:lvlText w:val="•"/>
      <w:lvlJc w:val="left"/>
      <w:pPr>
        <w:tabs>
          <w:tab w:val="num" w:pos="2160"/>
        </w:tabs>
        <w:ind w:left="2160" w:hanging="360"/>
      </w:pPr>
      <w:rPr>
        <w:rFonts w:ascii="Arial" w:hAnsi="Arial" w:hint="default"/>
      </w:rPr>
    </w:lvl>
    <w:lvl w:ilvl="3" w:tplc="D8CE0908" w:tentative="1">
      <w:start w:val="1"/>
      <w:numFmt w:val="bullet"/>
      <w:lvlText w:val="•"/>
      <w:lvlJc w:val="left"/>
      <w:pPr>
        <w:tabs>
          <w:tab w:val="num" w:pos="2880"/>
        </w:tabs>
        <w:ind w:left="2880" w:hanging="360"/>
      </w:pPr>
      <w:rPr>
        <w:rFonts w:ascii="Arial" w:hAnsi="Arial" w:hint="default"/>
      </w:rPr>
    </w:lvl>
    <w:lvl w:ilvl="4" w:tplc="FA1835CA" w:tentative="1">
      <w:start w:val="1"/>
      <w:numFmt w:val="bullet"/>
      <w:lvlText w:val="•"/>
      <w:lvlJc w:val="left"/>
      <w:pPr>
        <w:tabs>
          <w:tab w:val="num" w:pos="3600"/>
        </w:tabs>
        <w:ind w:left="3600" w:hanging="360"/>
      </w:pPr>
      <w:rPr>
        <w:rFonts w:ascii="Arial" w:hAnsi="Arial" w:hint="default"/>
      </w:rPr>
    </w:lvl>
    <w:lvl w:ilvl="5" w:tplc="0C86C620" w:tentative="1">
      <w:start w:val="1"/>
      <w:numFmt w:val="bullet"/>
      <w:lvlText w:val="•"/>
      <w:lvlJc w:val="left"/>
      <w:pPr>
        <w:tabs>
          <w:tab w:val="num" w:pos="4320"/>
        </w:tabs>
        <w:ind w:left="4320" w:hanging="360"/>
      </w:pPr>
      <w:rPr>
        <w:rFonts w:ascii="Arial" w:hAnsi="Arial" w:hint="default"/>
      </w:rPr>
    </w:lvl>
    <w:lvl w:ilvl="6" w:tplc="43045A08" w:tentative="1">
      <w:start w:val="1"/>
      <w:numFmt w:val="bullet"/>
      <w:lvlText w:val="•"/>
      <w:lvlJc w:val="left"/>
      <w:pPr>
        <w:tabs>
          <w:tab w:val="num" w:pos="5040"/>
        </w:tabs>
        <w:ind w:left="5040" w:hanging="360"/>
      </w:pPr>
      <w:rPr>
        <w:rFonts w:ascii="Arial" w:hAnsi="Arial" w:hint="default"/>
      </w:rPr>
    </w:lvl>
    <w:lvl w:ilvl="7" w:tplc="374CCFA6" w:tentative="1">
      <w:start w:val="1"/>
      <w:numFmt w:val="bullet"/>
      <w:lvlText w:val="•"/>
      <w:lvlJc w:val="left"/>
      <w:pPr>
        <w:tabs>
          <w:tab w:val="num" w:pos="5760"/>
        </w:tabs>
        <w:ind w:left="5760" w:hanging="360"/>
      </w:pPr>
      <w:rPr>
        <w:rFonts w:ascii="Arial" w:hAnsi="Arial" w:hint="default"/>
      </w:rPr>
    </w:lvl>
    <w:lvl w:ilvl="8" w:tplc="92E4C52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5CF7676"/>
    <w:multiLevelType w:val="multilevel"/>
    <w:tmpl w:val="D7EE79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46741824"/>
    <w:multiLevelType w:val="hybridMultilevel"/>
    <w:tmpl w:val="804C51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9480250"/>
    <w:multiLevelType w:val="hybridMultilevel"/>
    <w:tmpl w:val="39A6FD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2B76BE8"/>
    <w:multiLevelType w:val="multilevel"/>
    <w:tmpl w:val="C9B0ED1C"/>
    <w:lvl w:ilvl="0">
      <w:numFmt w:val="bullet"/>
      <w:lvlText w:val="-"/>
      <w:lvlJc w:val="left"/>
      <w:pPr>
        <w:tabs>
          <w:tab w:val="num" w:pos="1068"/>
        </w:tabs>
        <w:ind w:left="1068" w:hanging="360"/>
      </w:pPr>
      <w:rPr>
        <w:rFonts w:ascii="Calibri" w:eastAsiaTheme="minorHAnsi" w:hAnsi="Calibri" w:cs="Calibri" w:hint="default"/>
      </w:r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17" w15:restartNumberingAfterBreak="0">
    <w:nsid w:val="55DB797C"/>
    <w:multiLevelType w:val="multilevel"/>
    <w:tmpl w:val="FB569A2C"/>
    <w:numStyleLink w:val="Style1"/>
  </w:abstractNum>
  <w:abstractNum w:abstractNumId="18" w15:restartNumberingAfterBreak="0">
    <w:nsid w:val="5976413A"/>
    <w:multiLevelType w:val="multilevel"/>
    <w:tmpl w:val="FB569A2C"/>
    <w:styleLink w:val="Style1"/>
    <w:lvl w:ilvl="0">
      <w:start w:val="1"/>
      <w:numFmt w:val="bullet"/>
      <w:lvlText w:val=""/>
      <w:lvlJc w:val="left"/>
      <w:pPr>
        <w:ind w:left="720" w:hanging="360"/>
      </w:pPr>
      <w:rPr>
        <w:rFonts w:ascii="Symbol" w:hAnsi="Symbol" w:cs="Calibri"/>
        <w:bCs w:val="0"/>
        <w:iCs w:val="0"/>
        <w:color w:val="22497F"/>
        <w:sz w:val="22"/>
        <w:szCs w:val="22"/>
        <w:u w:color="22497F"/>
      </w:rPr>
    </w:lvl>
    <w:lvl w:ilvl="1">
      <w:start w:val="1"/>
      <w:numFmt w:val="bullet"/>
      <w:lvlText w:val="o"/>
      <w:lvlJc w:val="left"/>
      <w:pPr>
        <w:ind w:left="1440" w:hanging="360"/>
      </w:pPr>
      <w:rPr>
        <w:rFonts w:ascii="Calibri" w:hAnsi="Calibri" w:cs="Calibri"/>
        <w:b w:val="0"/>
        <w:bCs w:val="0"/>
        <w:i w:val="0"/>
        <w:iCs w:val="0"/>
        <w:color w:val="22497F"/>
        <w:sz w:val="22"/>
        <w:szCs w:val="22"/>
      </w:rPr>
    </w:lvl>
    <w:lvl w:ilvl="2">
      <w:start w:val="1"/>
      <w:numFmt w:val="bullet"/>
      <w:lvlText w:val=""/>
      <w:lvlJc w:val="left"/>
      <w:pPr>
        <w:ind w:left="2160" w:hanging="360"/>
      </w:pPr>
      <w:rPr>
        <w:rFonts w:ascii="Wingdings" w:hAnsi="Wingdings" w:cs="Calibri"/>
        <w:bCs w:val="0"/>
        <w:iCs w:val="0"/>
        <w:color w:val="22497F"/>
        <w:sz w:val="22"/>
        <w:szCs w:val="22"/>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A374494"/>
    <w:multiLevelType w:val="hybridMultilevel"/>
    <w:tmpl w:val="A66881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 w15:restartNumberingAfterBreak="0">
    <w:nsid w:val="5D8C0FC6"/>
    <w:multiLevelType w:val="hybridMultilevel"/>
    <w:tmpl w:val="8E1C751E"/>
    <w:lvl w:ilvl="0" w:tplc="687AB0CA">
      <w:start w:val="1"/>
      <w:numFmt w:val="bullet"/>
      <w:lvlText w:val="•"/>
      <w:lvlJc w:val="left"/>
      <w:pPr>
        <w:tabs>
          <w:tab w:val="num" w:pos="720"/>
        </w:tabs>
        <w:ind w:left="720" w:hanging="360"/>
      </w:pPr>
      <w:rPr>
        <w:rFonts w:ascii="Arial" w:hAnsi="Arial" w:hint="default"/>
      </w:rPr>
    </w:lvl>
    <w:lvl w:ilvl="1" w:tplc="B38A3CFC" w:tentative="1">
      <w:start w:val="1"/>
      <w:numFmt w:val="bullet"/>
      <w:lvlText w:val="•"/>
      <w:lvlJc w:val="left"/>
      <w:pPr>
        <w:tabs>
          <w:tab w:val="num" w:pos="1440"/>
        </w:tabs>
        <w:ind w:left="1440" w:hanging="360"/>
      </w:pPr>
      <w:rPr>
        <w:rFonts w:ascii="Arial" w:hAnsi="Arial" w:hint="default"/>
      </w:rPr>
    </w:lvl>
    <w:lvl w:ilvl="2" w:tplc="15BE6300" w:tentative="1">
      <w:start w:val="1"/>
      <w:numFmt w:val="bullet"/>
      <w:lvlText w:val="•"/>
      <w:lvlJc w:val="left"/>
      <w:pPr>
        <w:tabs>
          <w:tab w:val="num" w:pos="2160"/>
        </w:tabs>
        <w:ind w:left="2160" w:hanging="360"/>
      </w:pPr>
      <w:rPr>
        <w:rFonts w:ascii="Arial" w:hAnsi="Arial" w:hint="default"/>
      </w:rPr>
    </w:lvl>
    <w:lvl w:ilvl="3" w:tplc="8608459E" w:tentative="1">
      <w:start w:val="1"/>
      <w:numFmt w:val="bullet"/>
      <w:lvlText w:val="•"/>
      <w:lvlJc w:val="left"/>
      <w:pPr>
        <w:tabs>
          <w:tab w:val="num" w:pos="2880"/>
        </w:tabs>
        <w:ind w:left="2880" w:hanging="360"/>
      </w:pPr>
      <w:rPr>
        <w:rFonts w:ascii="Arial" w:hAnsi="Arial" w:hint="default"/>
      </w:rPr>
    </w:lvl>
    <w:lvl w:ilvl="4" w:tplc="4F609B06" w:tentative="1">
      <w:start w:val="1"/>
      <w:numFmt w:val="bullet"/>
      <w:lvlText w:val="•"/>
      <w:lvlJc w:val="left"/>
      <w:pPr>
        <w:tabs>
          <w:tab w:val="num" w:pos="3600"/>
        </w:tabs>
        <w:ind w:left="3600" w:hanging="360"/>
      </w:pPr>
      <w:rPr>
        <w:rFonts w:ascii="Arial" w:hAnsi="Arial" w:hint="default"/>
      </w:rPr>
    </w:lvl>
    <w:lvl w:ilvl="5" w:tplc="D924BE7E" w:tentative="1">
      <w:start w:val="1"/>
      <w:numFmt w:val="bullet"/>
      <w:lvlText w:val="•"/>
      <w:lvlJc w:val="left"/>
      <w:pPr>
        <w:tabs>
          <w:tab w:val="num" w:pos="4320"/>
        </w:tabs>
        <w:ind w:left="4320" w:hanging="360"/>
      </w:pPr>
      <w:rPr>
        <w:rFonts w:ascii="Arial" w:hAnsi="Arial" w:hint="default"/>
      </w:rPr>
    </w:lvl>
    <w:lvl w:ilvl="6" w:tplc="6CE4D348" w:tentative="1">
      <w:start w:val="1"/>
      <w:numFmt w:val="bullet"/>
      <w:lvlText w:val="•"/>
      <w:lvlJc w:val="left"/>
      <w:pPr>
        <w:tabs>
          <w:tab w:val="num" w:pos="5040"/>
        </w:tabs>
        <w:ind w:left="5040" w:hanging="360"/>
      </w:pPr>
      <w:rPr>
        <w:rFonts w:ascii="Arial" w:hAnsi="Arial" w:hint="default"/>
      </w:rPr>
    </w:lvl>
    <w:lvl w:ilvl="7" w:tplc="147664F2" w:tentative="1">
      <w:start w:val="1"/>
      <w:numFmt w:val="bullet"/>
      <w:lvlText w:val="•"/>
      <w:lvlJc w:val="left"/>
      <w:pPr>
        <w:tabs>
          <w:tab w:val="num" w:pos="5760"/>
        </w:tabs>
        <w:ind w:left="5760" w:hanging="360"/>
      </w:pPr>
      <w:rPr>
        <w:rFonts w:ascii="Arial" w:hAnsi="Arial" w:hint="default"/>
      </w:rPr>
    </w:lvl>
    <w:lvl w:ilvl="8" w:tplc="0B7874E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E522FF5"/>
    <w:multiLevelType w:val="multilevel"/>
    <w:tmpl w:val="FB569A2C"/>
    <w:lvl w:ilvl="0">
      <w:start w:val="1"/>
      <w:numFmt w:val="bullet"/>
      <w:lvlText w:val=""/>
      <w:lvlJc w:val="left"/>
      <w:pPr>
        <w:ind w:left="720" w:hanging="360"/>
      </w:pPr>
      <w:rPr>
        <w:rFonts w:ascii="Symbol" w:hAnsi="Symbol" w:cs="Calibri"/>
        <w:bCs w:val="0"/>
        <w:iCs w:val="0"/>
        <w:color w:val="22497F"/>
        <w:sz w:val="22"/>
        <w:szCs w:val="22"/>
        <w:u w:color="22497F"/>
      </w:rPr>
    </w:lvl>
    <w:lvl w:ilvl="1">
      <w:start w:val="1"/>
      <w:numFmt w:val="bullet"/>
      <w:lvlText w:val="o"/>
      <w:lvlJc w:val="left"/>
      <w:pPr>
        <w:ind w:left="1440" w:hanging="360"/>
      </w:pPr>
      <w:rPr>
        <w:rFonts w:asciiTheme="majorHAnsi" w:hAnsiTheme="majorHAnsi" w:cs="Calibri"/>
        <w:b w:val="0"/>
        <w:bCs w:val="0"/>
        <w:i w:val="0"/>
        <w:iCs w:val="0"/>
        <w:color w:val="22497F"/>
        <w:sz w:val="22"/>
        <w:szCs w:val="22"/>
      </w:rPr>
    </w:lvl>
    <w:lvl w:ilvl="2">
      <w:start w:val="1"/>
      <w:numFmt w:val="bullet"/>
      <w:lvlText w:val=""/>
      <w:lvlJc w:val="left"/>
      <w:pPr>
        <w:ind w:left="2160" w:hanging="360"/>
      </w:pPr>
      <w:rPr>
        <w:rFonts w:ascii="Wingdings" w:hAnsi="Wingdings" w:cs="Calibri"/>
        <w:bCs w:val="0"/>
        <w:iCs w:val="0"/>
        <w:color w:val="22497F"/>
        <w:sz w:val="22"/>
        <w:szCs w:val="22"/>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17516EA"/>
    <w:multiLevelType w:val="hybridMultilevel"/>
    <w:tmpl w:val="7FAEC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8D7FFA"/>
    <w:multiLevelType w:val="multilevel"/>
    <w:tmpl w:val="8BA00240"/>
    <w:lvl w:ilvl="0">
      <w:start w:val="1"/>
      <w:numFmt w:val="decimal"/>
      <w:pStyle w:val="FormatSchulungberschrift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689202C9"/>
    <w:multiLevelType w:val="hybridMultilevel"/>
    <w:tmpl w:val="FD042EF4"/>
    <w:lvl w:ilvl="0" w:tplc="BD2CD0CE">
      <w:start w:val="1"/>
      <w:numFmt w:val="bullet"/>
      <w:lvlText w:val="•"/>
      <w:lvlJc w:val="left"/>
      <w:pPr>
        <w:tabs>
          <w:tab w:val="num" w:pos="720"/>
        </w:tabs>
        <w:ind w:left="720" w:hanging="360"/>
      </w:pPr>
      <w:rPr>
        <w:rFonts w:ascii="Arial" w:hAnsi="Arial" w:hint="default"/>
      </w:rPr>
    </w:lvl>
    <w:lvl w:ilvl="1" w:tplc="0986C140" w:tentative="1">
      <w:start w:val="1"/>
      <w:numFmt w:val="bullet"/>
      <w:lvlText w:val="•"/>
      <w:lvlJc w:val="left"/>
      <w:pPr>
        <w:tabs>
          <w:tab w:val="num" w:pos="1440"/>
        </w:tabs>
        <w:ind w:left="1440" w:hanging="360"/>
      </w:pPr>
      <w:rPr>
        <w:rFonts w:ascii="Arial" w:hAnsi="Arial" w:hint="default"/>
      </w:rPr>
    </w:lvl>
    <w:lvl w:ilvl="2" w:tplc="3BB05DB4" w:tentative="1">
      <w:start w:val="1"/>
      <w:numFmt w:val="bullet"/>
      <w:lvlText w:val="•"/>
      <w:lvlJc w:val="left"/>
      <w:pPr>
        <w:tabs>
          <w:tab w:val="num" w:pos="2160"/>
        </w:tabs>
        <w:ind w:left="2160" w:hanging="360"/>
      </w:pPr>
      <w:rPr>
        <w:rFonts w:ascii="Arial" w:hAnsi="Arial" w:hint="default"/>
      </w:rPr>
    </w:lvl>
    <w:lvl w:ilvl="3" w:tplc="346801E8" w:tentative="1">
      <w:start w:val="1"/>
      <w:numFmt w:val="bullet"/>
      <w:lvlText w:val="•"/>
      <w:lvlJc w:val="left"/>
      <w:pPr>
        <w:tabs>
          <w:tab w:val="num" w:pos="2880"/>
        </w:tabs>
        <w:ind w:left="2880" w:hanging="360"/>
      </w:pPr>
      <w:rPr>
        <w:rFonts w:ascii="Arial" w:hAnsi="Arial" w:hint="default"/>
      </w:rPr>
    </w:lvl>
    <w:lvl w:ilvl="4" w:tplc="72F8FB7A" w:tentative="1">
      <w:start w:val="1"/>
      <w:numFmt w:val="bullet"/>
      <w:lvlText w:val="•"/>
      <w:lvlJc w:val="left"/>
      <w:pPr>
        <w:tabs>
          <w:tab w:val="num" w:pos="3600"/>
        </w:tabs>
        <w:ind w:left="3600" w:hanging="360"/>
      </w:pPr>
      <w:rPr>
        <w:rFonts w:ascii="Arial" w:hAnsi="Arial" w:hint="default"/>
      </w:rPr>
    </w:lvl>
    <w:lvl w:ilvl="5" w:tplc="FB42DEE8" w:tentative="1">
      <w:start w:val="1"/>
      <w:numFmt w:val="bullet"/>
      <w:lvlText w:val="•"/>
      <w:lvlJc w:val="left"/>
      <w:pPr>
        <w:tabs>
          <w:tab w:val="num" w:pos="4320"/>
        </w:tabs>
        <w:ind w:left="4320" w:hanging="360"/>
      </w:pPr>
      <w:rPr>
        <w:rFonts w:ascii="Arial" w:hAnsi="Arial" w:hint="default"/>
      </w:rPr>
    </w:lvl>
    <w:lvl w:ilvl="6" w:tplc="28ACCA52" w:tentative="1">
      <w:start w:val="1"/>
      <w:numFmt w:val="bullet"/>
      <w:lvlText w:val="•"/>
      <w:lvlJc w:val="left"/>
      <w:pPr>
        <w:tabs>
          <w:tab w:val="num" w:pos="5040"/>
        </w:tabs>
        <w:ind w:left="5040" w:hanging="360"/>
      </w:pPr>
      <w:rPr>
        <w:rFonts w:ascii="Arial" w:hAnsi="Arial" w:hint="default"/>
      </w:rPr>
    </w:lvl>
    <w:lvl w:ilvl="7" w:tplc="32E87566" w:tentative="1">
      <w:start w:val="1"/>
      <w:numFmt w:val="bullet"/>
      <w:lvlText w:val="•"/>
      <w:lvlJc w:val="left"/>
      <w:pPr>
        <w:tabs>
          <w:tab w:val="num" w:pos="5760"/>
        </w:tabs>
        <w:ind w:left="5760" w:hanging="360"/>
      </w:pPr>
      <w:rPr>
        <w:rFonts w:ascii="Arial" w:hAnsi="Arial" w:hint="default"/>
      </w:rPr>
    </w:lvl>
    <w:lvl w:ilvl="8" w:tplc="674082F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03D1193"/>
    <w:multiLevelType w:val="multilevel"/>
    <w:tmpl w:val="C9B0ED1C"/>
    <w:lvl w:ilvl="0">
      <w:numFmt w:val="bullet"/>
      <w:lvlText w:val="-"/>
      <w:lvlJc w:val="left"/>
      <w:pPr>
        <w:tabs>
          <w:tab w:val="num" w:pos="1068"/>
        </w:tabs>
        <w:ind w:left="1068" w:hanging="360"/>
      </w:pPr>
      <w:rPr>
        <w:rFonts w:ascii="Calibri" w:eastAsiaTheme="minorHAnsi" w:hAnsi="Calibri" w:cs="Calibri" w:hint="default"/>
      </w:r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26" w15:restartNumberingAfterBreak="0">
    <w:nsid w:val="70A83956"/>
    <w:multiLevelType w:val="hybridMultilevel"/>
    <w:tmpl w:val="908017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7000488"/>
    <w:multiLevelType w:val="multilevel"/>
    <w:tmpl w:val="67FE18D8"/>
    <w:lvl w:ilvl="0">
      <w:start w:val="1"/>
      <w:numFmt w:val="bullet"/>
      <w:lvlText w:val=""/>
      <w:lvlJc w:val="left"/>
      <w:pPr>
        <w:ind w:left="720" w:hanging="432"/>
      </w:pPr>
      <w:rPr>
        <w:rFonts w:ascii="Symbol" w:hAnsi="Symbol" w:cs="Times New Roman" w:hint="default"/>
        <w:color w:val="22497F"/>
        <w:kern w:val="18"/>
        <w:sz w:val="24"/>
        <w:szCs w:val="32"/>
        <w:u w:color="22497F"/>
      </w:rPr>
    </w:lvl>
    <w:lvl w:ilvl="1">
      <w:start w:val="1"/>
      <w:numFmt w:val="bullet"/>
      <w:lvlText w:val="o"/>
      <w:lvlJc w:val="left"/>
      <w:pPr>
        <w:ind w:left="1152" w:hanging="432"/>
      </w:pPr>
      <w:rPr>
        <w:rFonts w:ascii="Courier New" w:hAnsi="Courier New" w:cs="Courier New" w:hint="default"/>
        <w:color w:val="22497F"/>
        <w:sz w:val="24"/>
        <w:szCs w:val="32"/>
      </w:rPr>
    </w:lvl>
    <w:lvl w:ilvl="2">
      <w:start w:val="1"/>
      <w:numFmt w:val="bullet"/>
      <w:lvlRestart w:val="0"/>
      <w:lvlText w:val=""/>
      <w:lvlJc w:val="left"/>
      <w:pPr>
        <w:ind w:left="1584" w:hanging="432"/>
      </w:pPr>
      <w:rPr>
        <w:rFonts w:ascii="Wingdings" w:hAnsi="Wingdings" w:cs="Times New Roman" w:hint="default"/>
        <w:color w:val="22497F"/>
        <w:sz w:val="28"/>
        <w:szCs w:val="32"/>
      </w:rPr>
    </w:lvl>
    <w:lvl w:ilvl="3">
      <w:start w:val="1"/>
      <w:numFmt w:val="bullet"/>
      <w:lvlText w:val=""/>
      <w:lvlJc w:val="left"/>
      <w:pPr>
        <w:ind w:left="2016" w:hanging="432"/>
      </w:pPr>
      <w:rPr>
        <w:rFonts w:ascii="Symbol" w:hAnsi="Symbol" w:hint="default"/>
      </w:rPr>
    </w:lvl>
    <w:lvl w:ilvl="4">
      <w:start w:val="1"/>
      <w:numFmt w:val="bullet"/>
      <w:lvlText w:val="o"/>
      <w:lvlJc w:val="left"/>
      <w:pPr>
        <w:ind w:left="2448" w:hanging="432"/>
      </w:pPr>
      <w:rPr>
        <w:rFonts w:ascii="Courier New" w:hAnsi="Courier New" w:cs="Courier New" w:hint="default"/>
      </w:rPr>
    </w:lvl>
    <w:lvl w:ilvl="5">
      <w:start w:val="1"/>
      <w:numFmt w:val="bullet"/>
      <w:lvlText w:val=""/>
      <w:lvlJc w:val="left"/>
      <w:pPr>
        <w:ind w:left="2880" w:hanging="432"/>
      </w:pPr>
      <w:rPr>
        <w:rFonts w:ascii="Wingdings" w:hAnsi="Wingdings" w:hint="default"/>
      </w:rPr>
    </w:lvl>
    <w:lvl w:ilvl="6">
      <w:start w:val="1"/>
      <w:numFmt w:val="bullet"/>
      <w:lvlText w:val=""/>
      <w:lvlJc w:val="left"/>
      <w:pPr>
        <w:ind w:left="3312" w:hanging="432"/>
      </w:pPr>
      <w:rPr>
        <w:rFonts w:ascii="Symbol" w:hAnsi="Symbol" w:hint="default"/>
      </w:rPr>
    </w:lvl>
    <w:lvl w:ilvl="7">
      <w:start w:val="1"/>
      <w:numFmt w:val="bullet"/>
      <w:lvlText w:val="o"/>
      <w:lvlJc w:val="left"/>
      <w:pPr>
        <w:ind w:left="3744" w:hanging="432"/>
      </w:pPr>
      <w:rPr>
        <w:rFonts w:ascii="Courier New" w:hAnsi="Courier New" w:cs="Courier New" w:hint="default"/>
      </w:rPr>
    </w:lvl>
    <w:lvl w:ilvl="8">
      <w:start w:val="1"/>
      <w:numFmt w:val="bullet"/>
      <w:lvlText w:val=""/>
      <w:lvlJc w:val="left"/>
      <w:pPr>
        <w:ind w:left="4176" w:hanging="432"/>
      </w:pPr>
      <w:rPr>
        <w:rFonts w:ascii="Wingdings" w:hAnsi="Wingdings" w:hint="default"/>
      </w:rPr>
    </w:lvl>
  </w:abstractNum>
  <w:abstractNum w:abstractNumId="28" w15:restartNumberingAfterBreak="0">
    <w:nsid w:val="794356F3"/>
    <w:multiLevelType w:val="multilevel"/>
    <w:tmpl w:val="AB763E94"/>
    <w:lvl w:ilvl="0">
      <w:start w:val="1"/>
      <w:numFmt w:val="decimal"/>
      <w:pStyle w:val="Heading1"/>
      <w:lvlText w:val="%1."/>
      <w:lvlJc w:val="left"/>
      <w:pPr>
        <w:ind w:left="1637" w:hanging="360"/>
      </w:pPr>
    </w:lvl>
    <w:lvl w:ilvl="1">
      <w:start w:val="1"/>
      <w:numFmt w:val="decimal"/>
      <w:pStyle w:val="Heading2"/>
      <w:lvlText w:val="%1.%2"/>
      <w:lvlJc w:val="left"/>
      <w:pPr>
        <w:ind w:left="2543" w:hanging="576"/>
      </w:pPr>
      <w:rPr>
        <w:bCs w:val="0"/>
        <w:i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2687" w:hanging="720"/>
      </w:pPr>
    </w:lvl>
    <w:lvl w:ilvl="3">
      <w:start w:val="1"/>
      <w:numFmt w:val="decimal"/>
      <w:pStyle w:val="Heading4"/>
      <w:lvlText w:val="%1.%2.%3.%4"/>
      <w:lvlJc w:val="left"/>
      <w:pPr>
        <w:ind w:left="2831" w:hanging="864"/>
      </w:pPr>
    </w:lvl>
    <w:lvl w:ilvl="4">
      <w:start w:val="1"/>
      <w:numFmt w:val="decimal"/>
      <w:pStyle w:val="Heading5"/>
      <w:lvlText w:val="%1.%2.%3.%4.%5"/>
      <w:lvlJc w:val="left"/>
      <w:pPr>
        <w:ind w:left="2975" w:hanging="1008"/>
      </w:pPr>
    </w:lvl>
    <w:lvl w:ilvl="5">
      <w:start w:val="1"/>
      <w:numFmt w:val="decimal"/>
      <w:pStyle w:val="Heading6"/>
      <w:lvlText w:val="%1.%2.%3.%4.%5.%6"/>
      <w:lvlJc w:val="left"/>
      <w:pPr>
        <w:ind w:left="3119" w:hanging="1152"/>
      </w:pPr>
    </w:lvl>
    <w:lvl w:ilvl="6">
      <w:start w:val="1"/>
      <w:numFmt w:val="decimal"/>
      <w:pStyle w:val="Heading7"/>
      <w:lvlText w:val="%1.%2.%3.%4.%5.%6.%7"/>
      <w:lvlJc w:val="left"/>
      <w:pPr>
        <w:ind w:left="3263" w:hanging="1296"/>
      </w:pPr>
    </w:lvl>
    <w:lvl w:ilvl="7">
      <w:start w:val="1"/>
      <w:numFmt w:val="decimal"/>
      <w:pStyle w:val="Heading8"/>
      <w:lvlText w:val="%1.%2.%3.%4.%5.%6.%7.%8"/>
      <w:lvlJc w:val="left"/>
      <w:pPr>
        <w:ind w:left="3407" w:hanging="1440"/>
      </w:pPr>
    </w:lvl>
    <w:lvl w:ilvl="8">
      <w:start w:val="1"/>
      <w:numFmt w:val="decimal"/>
      <w:lvlText w:val="%1.%2.%3.%4.%5.%6.%7.%8.%9"/>
      <w:lvlJc w:val="left"/>
      <w:pPr>
        <w:ind w:left="3551" w:hanging="1584"/>
      </w:pPr>
    </w:lvl>
  </w:abstractNum>
  <w:abstractNum w:abstractNumId="29" w15:restartNumberingAfterBreak="0">
    <w:nsid w:val="7A9F05E8"/>
    <w:multiLevelType w:val="hybridMultilevel"/>
    <w:tmpl w:val="927052AA"/>
    <w:lvl w:ilvl="0" w:tplc="AA8E966C">
      <w:start w:val="1"/>
      <w:numFmt w:val="bullet"/>
      <w:lvlText w:val="•"/>
      <w:lvlJc w:val="left"/>
      <w:pPr>
        <w:tabs>
          <w:tab w:val="num" w:pos="720"/>
        </w:tabs>
        <w:ind w:left="720" w:hanging="360"/>
      </w:pPr>
      <w:rPr>
        <w:rFonts w:ascii="Arial" w:hAnsi="Arial" w:hint="default"/>
      </w:rPr>
    </w:lvl>
    <w:lvl w:ilvl="1" w:tplc="45C0483A" w:tentative="1">
      <w:start w:val="1"/>
      <w:numFmt w:val="bullet"/>
      <w:lvlText w:val="•"/>
      <w:lvlJc w:val="left"/>
      <w:pPr>
        <w:tabs>
          <w:tab w:val="num" w:pos="1440"/>
        </w:tabs>
        <w:ind w:left="1440" w:hanging="360"/>
      </w:pPr>
      <w:rPr>
        <w:rFonts w:ascii="Arial" w:hAnsi="Arial" w:hint="default"/>
      </w:rPr>
    </w:lvl>
    <w:lvl w:ilvl="2" w:tplc="2EF25334" w:tentative="1">
      <w:start w:val="1"/>
      <w:numFmt w:val="bullet"/>
      <w:lvlText w:val="•"/>
      <w:lvlJc w:val="left"/>
      <w:pPr>
        <w:tabs>
          <w:tab w:val="num" w:pos="2160"/>
        </w:tabs>
        <w:ind w:left="2160" w:hanging="360"/>
      </w:pPr>
      <w:rPr>
        <w:rFonts w:ascii="Arial" w:hAnsi="Arial" w:hint="default"/>
      </w:rPr>
    </w:lvl>
    <w:lvl w:ilvl="3" w:tplc="4A62077A" w:tentative="1">
      <w:start w:val="1"/>
      <w:numFmt w:val="bullet"/>
      <w:lvlText w:val="•"/>
      <w:lvlJc w:val="left"/>
      <w:pPr>
        <w:tabs>
          <w:tab w:val="num" w:pos="2880"/>
        </w:tabs>
        <w:ind w:left="2880" w:hanging="360"/>
      </w:pPr>
      <w:rPr>
        <w:rFonts w:ascii="Arial" w:hAnsi="Arial" w:hint="default"/>
      </w:rPr>
    </w:lvl>
    <w:lvl w:ilvl="4" w:tplc="2408970C" w:tentative="1">
      <w:start w:val="1"/>
      <w:numFmt w:val="bullet"/>
      <w:lvlText w:val="•"/>
      <w:lvlJc w:val="left"/>
      <w:pPr>
        <w:tabs>
          <w:tab w:val="num" w:pos="3600"/>
        </w:tabs>
        <w:ind w:left="3600" w:hanging="360"/>
      </w:pPr>
      <w:rPr>
        <w:rFonts w:ascii="Arial" w:hAnsi="Arial" w:hint="default"/>
      </w:rPr>
    </w:lvl>
    <w:lvl w:ilvl="5" w:tplc="2D044B86" w:tentative="1">
      <w:start w:val="1"/>
      <w:numFmt w:val="bullet"/>
      <w:lvlText w:val="•"/>
      <w:lvlJc w:val="left"/>
      <w:pPr>
        <w:tabs>
          <w:tab w:val="num" w:pos="4320"/>
        </w:tabs>
        <w:ind w:left="4320" w:hanging="360"/>
      </w:pPr>
      <w:rPr>
        <w:rFonts w:ascii="Arial" w:hAnsi="Arial" w:hint="default"/>
      </w:rPr>
    </w:lvl>
    <w:lvl w:ilvl="6" w:tplc="B15A62F6" w:tentative="1">
      <w:start w:val="1"/>
      <w:numFmt w:val="bullet"/>
      <w:lvlText w:val="•"/>
      <w:lvlJc w:val="left"/>
      <w:pPr>
        <w:tabs>
          <w:tab w:val="num" w:pos="5040"/>
        </w:tabs>
        <w:ind w:left="5040" w:hanging="360"/>
      </w:pPr>
      <w:rPr>
        <w:rFonts w:ascii="Arial" w:hAnsi="Arial" w:hint="default"/>
      </w:rPr>
    </w:lvl>
    <w:lvl w:ilvl="7" w:tplc="D1321DF8" w:tentative="1">
      <w:start w:val="1"/>
      <w:numFmt w:val="bullet"/>
      <w:lvlText w:val="•"/>
      <w:lvlJc w:val="left"/>
      <w:pPr>
        <w:tabs>
          <w:tab w:val="num" w:pos="5760"/>
        </w:tabs>
        <w:ind w:left="5760" w:hanging="360"/>
      </w:pPr>
      <w:rPr>
        <w:rFonts w:ascii="Arial" w:hAnsi="Arial" w:hint="default"/>
      </w:rPr>
    </w:lvl>
    <w:lvl w:ilvl="8" w:tplc="28F225C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D0457A4"/>
    <w:multiLevelType w:val="hybridMultilevel"/>
    <w:tmpl w:val="DF82FA18"/>
    <w:lvl w:ilvl="0" w:tplc="2D24162C">
      <w:start w:val="1"/>
      <w:numFmt w:val="bullet"/>
      <w:lvlText w:val="•"/>
      <w:lvlJc w:val="left"/>
      <w:pPr>
        <w:tabs>
          <w:tab w:val="num" w:pos="720"/>
        </w:tabs>
        <w:ind w:left="720" w:hanging="360"/>
      </w:pPr>
      <w:rPr>
        <w:rFonts w:ascii="Arial" w:hAnsi="Arial" w:hint="default"/>
      </w:rPr>
    </w:lvl>
    <w:lvl w:ilvl="1" w:tplc="F22C3A88" w:tentative="1">
      <w:start w:val="1"/>
      <w:numFmt w:val="bullet"/>
      <w:lvlText w:val="•"/>
      <w:lvlJc w:val="left"/>
      <w:pPr>
        <w:tabs>
          <w:tab w:val="num" w:pos="1440"/>
        </w:tabs>
        <w:ind w:left="1440" w:hanging="360"/>
      </w:pPr>
      <w:rPr>
        <w:rFonts w:ascii="Arial" w:hAnsi="Arial" w:hint="default"/>
      </w:rPr>
    </w:lvl>
    <w:lvl w:ilvl="2" w:tplc="E8E2E1F6" w:tentative="1">
      <w:start w:val="1"/>
      <w:numFmt w:val="bullet"/>
      <w:lvlText w:val="•"/>
      <w:lvlJc w:val="left"/>
      <w:pPr>
        <w:tabs>
          <w:tab w:val="num" w:pos="2160"/>
        </w:tabs>
        <w:ind w:left="2160" w:hanging="360"/>
      </w:pPr>
      <w:rPr>
        <w:rFonts w:ascii="Arial" w:hAnsi="Arial" w:hint="default"/>
      </w:rPr>
    </w:lvl>
    <w:lvl w:ilvl="3" w:tplc="367CC372" w:tentative="1">
      <w:start w:val="1"/>
      <w:numFmt w:val="bullet"/>
      <w:lvlText w:val="•"/>
      <w:lvlJc w:val="left"/>
      <w:pPr>
        <w:tabs>
          <w:tab w:val="num" w:pos="2880"/>
        </w:tabs>
        <w:ind w:left="2880" w:hanging="360"/>
      </w:pPr>
      <w:rPr>
        <w:rFonts w:ascii="Arial" w:hAnsi="Arial" w:hint="default"/>
      </w:rPr>
    </w:lvl>
    <w:lvl w:ilvl="4" w:tplc="85184D30" w:tentative="1">
      <w:start w:val="1"/>
      <w:numFmt w:val="bullet"/>
      <w:lvlText w:val="•"/>
      <w:lvlJc w:val="left"/>
      <w:pPr>
        <w:tabs>
          <w:tab w:val="num" w:pos="3600"/>
        </w:tabs>
        <w:ind w:left="3600" w:hanging="360"/>
      </w:pPr>
      <w:rPr>
        <w:rFonts w:ascii="Arial" w:hAnsi="Arial" w:hint="default"/>
      </w:rPr>
    </w:lvl>
    <w:lvl w:ilvl="5" w:tplc="A26221A8" w:tentative="1">
      <w:start w:val="1"/>
      <w:numFmt w:val="bullet"/>
      <w:lvlText w:val="•"/>
      <w:lvlJc w:val="left"/>
      <w:pPr>
        <w:tabs>
          <w:tab w:val="num" w:pos="4320"/>
        </w:tabs>
        <w:ind w:left="4320" w:hanging="360"/>
      </w:pPr>
      <w:rPr>
        <w:rFonts w:ascii="Arial" w:hAnsi="Arial" w:hint="default"/>
      </w:rPr>
    </w:lvl>
    <w:lvl w:ilvl="6" w:tplc="7AA81406" w:tentative="1">
      <w:start w:val="1"/>
      <w:numFmt w:val="bullet"/>
      <w:lvlText w:val="•"/>
      <w:lvlJc w:val="left"/>
      <w:pPr>
        <w:tabs>
          <w:tab w:val="num" w:pos="5040"/>
        </w:tabs>
        <w:ind w:left="5040" w:hanging="360"/>
      </w:pPr>
      <w:rPr>
        <w:rFonts w:ascii="Arial" w:hAnsi="Arial" w:hint="default"/>
      </w:rPr>
    </w:lvl>
    <w:lvl w:ilvl="7" w:tplc="67E2CC1E" w:tentative="1">
      <w:start w:val="1"/>
      <w:numFmt w:val="bullet"/>
      <w:lvlText w:val="•"/>
      <w:lvlJc w:val="left"/>
      <w:pPr>
        <w:tabs>
          <w:tab w:val="num" w:pos="5760"/>
        </w:tabs>
        <w:ind w:left="5760" w:hanging="360"/>
      </w:pPr>
      <w:rPr>
        <w:rFonts w:ascii="Arial" w:hAnsi="Arial" w:hint="default"/>
      </w:rPr>
    </w:lvl>
    <w:lvl w:ilvl="8" w:tplc="4CD4C93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F3555DA"/>
    <w:multiLevelType w:val="hybridMultilevel"/>
    <w:tmpl w:val="7102B6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F9706AC"/>
    <w:multiLevelType w:val="hybridMultilevel"/>
    <w:tmpl w:val="2A02D6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8"/>
  </w:num>
  <w:num w:numId="2">
    <w:abstractNumId w:val="2"/>
  </w:num>
  <w:num w:numId="3">
    <w:abstractNumId w:val="1"/>
  </w:num>
  <w:num w:numId="4">
    <w:abstractNumId w:val="0"/>
  </w:num>
  <w:num w:numId="5">
    <w:abstractNumId w:val="18"/>
  </w:num>
  <w:num w:numId="6">
    <w:abstractNumId w:val="7"/>
  </w:num>
  <w:num w:numId="7">
    <w:abstractNumId w:val="3"/>
    <w:lvlOverride w:ilvl="0">
      <w:lvl w:ilvl="0">
        <w:start w:val="1"/>
        <w:numFmt w:val="bullet"/>
        <w:pStyle w:val="indent2"/>
        <w:lvlText w:val=""/>
        <w:lvlJc w:val="left"/>
        <w:pPr>
          <w:tabs>
            <w:tab w:val="num" w:pos="700"/>
          </w:tabs>
          <w:ind w:left="700" w:hanging="360"/>
        </w:pPr>
        <w:rPr>
          <w:rFonts w:ascii="Symbol" w:hAnsi="Symbol" w:hint="default"/>
          <w:sz w:val="18"/>
          <w:szCs w:val="18"/>
        </w:rPr>
      </w:lvl>
    </w:lvlOverride>
  </w:num>
  <w:num w:numId="8">
    <w:abstractNumId w:val="10"/>
  </w:num>
  <w:num w:numId="9">
    <w:abstractNumId w:val="27"/>
  </w:num>
  <w:num w:numId="10">
    <w:abstractNumId w:val="19"/>
  </w:num>
  <w:num w:numId="11">
    <w:abstractNumId w:val="22"/>
  </w:num>
  <w:num w:numId="12">
    <w:abstractNumId w:val="17"/>
  </w:num>
  <w:num w:numId="13">
    <w:abstractNumId w:val="6"/>
  </w:num>
  <w:num w:numId="14">
    <w:abstractNumId w:val="21"/>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6"/>
  </w:num>
  <w:num w:numId="18">
    <w:abstractNumId w:val="8"/>
  </w:num>
  <w:num w:numId="19">
    <w:abstractNumId w:val="20"/>
  </w:num>
  <w:num w:numId="20">
    <w:abstractNumId w:val="30"/>
  </w:num>
  <w:num w:numId="21">
    <w:abstractNumId w:val="12"/>
  </w:num>
  <w:num w:numId="22">
    <w:abstractNumId w:val="11"/>
  </w:num>
  <w:num w:numId="23">
    <w:abstractNumId w:val="29"/>
  </w:num>
  <w:num w:numId="24">
    <w:abstractNumId w:val="23"/>
  </w:num>
  <w:num w:numId="25">
    <w:abstractNumId w:val="5"/>
  </w:num>
  <w:num w:numId="26">
    <w:abstractNumId w:val="15"/>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14"/>
  </w:num>
  <w:num w:numId="30">
    <w:abstractNumId w:val="4"/>
  </w:num>
  <w:num w:numId="31">
    <w:abstractNumId w:val="24"/>
  </w:num>
  <w:num w:numId="32">
    <w:abstractNumId w:val="26"/>
  </w:num>
  <w:num w:numId="33">
    <w:abstractNumId w:val="32"/>
  </w:num>
  <w:num w:numId="34">
    <w:abstractNumId w:val="3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06"/>
  <w:hyphenationZone w:val="425"/>
  <w:defaultTableStyle w:val="TableGrid"/>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0AE"/>
    <w:rsid w:val="00001E61"/>
    <w:rsid w:val="000055D1"/>
    <w:rsid w:val="00005792"/>
    <w:rsid w:val="00013B69"/>
    <w:rsid w:val="00016379"/>
    <w:rsid w:val="000172AB"/>
    <w:rsid w:val="0001778A"/>
    <w:rsid w:val="00020690"/>
    <w:rsid w:val="00020B77"/>
    <w:rsid w:val="0002580F"/>
    <w:rsid w:val="00027500"/>
    <w:rsid w:val="00031CFC"/>
    <w:rsid w:val="00031F3E"/>
    <w:rsid w:val="00034A9A"/>
    <w:rsid w:val="0003595F"/>
    <w:rsid w:val="00036D69"/>
    <w:rsid w:val="0003764D"/>
    <w:rsid w:val="00037B90"/>
    <w:rsid w:val="000409D4"/>
    <w:rsid w:val="000431C5"/>
    <w:rsid w:val="00045DB3"/>
    <w:rsid w:val="00046066"/>
    <w:rsid w:val="00055862"/>
    <w:rsid w:val="000609F1"/>
    <w:rsid w:val="00061311"/>
    <w:rsid w:val="00065F7E"/>
    <w:rsid w:val="00067EA7"/>
    <w:rsid w:val="00071A4C"/>
    <w:rsid w:val="00071C30"/>
    <w:rsid w:val="000720AB"/>
    <w:rsid w:val="0007438E"/>
    <w:rsid w:val="0007601E"/>
    <w:rsid w:val="00077A7F"/>
    <w:rsid w:val="00077E06"/>
    <w:rsid w:val="000830ED"/>
    <w:rsid w:val="000833E2"/>
    <w:rsid w:val="000835C7"/>
    <w:rsid w:val="000849ED"/>
    <w:rsid w:val="00087699"/>
    <w:rsid w:val="000900F8"/>
    <w:rsid w:val="0009048B"/>
    <w:rsid w:val="00093E0C"/>
    <w:rsid w:val="00094BBB"/>
    <w:rsid w:val="00095034"/>
    <w:rsid w:val="000963D4"/>
    <w:rsid w:val="00097B8B"/>
    <w:rsid w:val="000B11B3"/>
    <w:rsid w:val="000B12BD"/>
    <w:rsid w:val="000B3860"/>
    <w:rsid w:val="000B3A02"/>
    <w:rsid w:val="000B41EC"/>
    <w:rsid w:val="000B5F9E"/>
    <w:rsid w:val="000B62AD"/>
    <w:rsid w:val="000C20BE"/>
    <w:rsid w:val="000C39C7"/>
    <w:rsid w:val="000C4B44"/>
    <w:rsid w:val="000C7783"/>
    <w:rsid w:val="000D0FCE"/>
    <w:rsid w:val="000D2A80"/>
    <w:rsid w:val="000D2F7C"/>
    <w:rsid w:val="000D3B7F"/>
    <w:rsid w:val="000D411A"/>
    <w:rsid w:val="000D5AF1"/>
    <w:rsid w:val="000D787B"/>
    <w:rsid w:val="000D7E87"/>
    <w:rsid w:val="000E162A"/>
    <w:rsid w:val="000E56C0"/>
    <w:rsid w:val="000F0393"/>
    <w:rsid w:val="000F09D4"/>
    <w:rsid w:val="000F1172"/>
    <w:rsid w:val="000F159C"/>
    <w:rsid w:val="000F16C2"/>
    <w:rsid w:val="000F2D0E"/>
    <w:rsid w:val="000F35CB"/>
    <w:rsid w:val="000F49F5"/>
    <w:rsid w:val="000F51C4"/>
    <w:rsid w:val="000F5A97"/>
    <w:rsid w:val="000F7007"/>
    <w:rsid w:val="000F7765"/>
    <w:rsid w:val="001006AA"/>
    <w:rsid w:val="001041C2"/>
    <w:rsid w:val="00105C0A"/>
    <w:rsid w:val="00107C32"/>
    <w:rsid w:val="001157D6"/>
    <w:rsid w:val="00116177"/>
    <w:rsid w:val="001207BC"/>
    <w:rsid w:val="0012099C"/>
    <w:rsid w:val="00122F07"/>
    <w:rsid w:val="001255A4"/>
    <w:rsid w:val="00126B41"/>
    <w:rsid w:val="00133713"/>
    <w:rsid w:val="001362EC"/>
    <w:rsid w:val="00136ADB"/>
    <w:rsid w:val="0013781F"/>
    <w:rsid w:val="00137C66"/>
    <w:rsid w:val="00140A65"/>
    <w:rsid w:val="00140ADB"/>
    <w:rsid w:val="00140E43"/>
    <w:rsid w:val="001440D1"/>
    <w:rsid w:val="0014414D"/>
    <w:rsid w:val="00146007"/>
    <w:rsid w:val="00150C1E"/>
    <w:rsid w:val="00153C26"/>
    <w:rsid w:val="001549EE"/>
    <w:rsid w:val="00154E8C"/>
    <w:rsid w:val="00155D37"/>
    <w:rsid w:val="0016113B"/>
    <w:rsid w:val="00175E89"/>
    <w:rsid w:val="001766F5"/>
    <w:rsid w:val="00176F96"/>
    <w:rsid w:val="00177630"/>
    <w:rsid w:val="00186A12"/>
    <w:rsid w:val="0019192C"/>
    <w:rsid w:val="00191FBD"/>
    <w:rsid w:val="00192879"/>
    <w:rsid w:val="00194A6B"/>
    <w:rsid w:val="001959B7"/>
    <w:rsid w:val="00195C8E"/>
    <w:rsid w:val="001960B5"/>
    <w:rsid w:val="001A10B7"/>
    <w:rsid w:val="001A1D68"/>
    <w:rsid w:val="001A5DF0"/>
    <w:rsid w:val="001A6081"/>
    <w:rsid w:val="001A6681"/>
    <w:rsid w:val="001B11C7"/>
    <w:rsid w:val="001B1297"/>
    <w:rsid w:val="001B1693"/>
    <w:rsid w:val="001B1C9F"/>
    <w:rsid w:val="001B39B6"/>
    <w:rsid w:val="001B3B54"/>
    <w:rsid w:val="001B4998"/>
    <w:rsid w:val="001B703A"/>
    <w:rsid w:val="001B792F"/>
    <w:rsid w:val="001C2046"/>
    <w:rsid w:val="001C4412"/>
    <w:rsid w:val="001C5417"/>
    <w:rsid w:val="001C6268"/>
    <w:rsid w:val="001D0063"/>
    <w:rsid w:val="001D0C7E"/>
    <w:rsid w:val="001D1FDB"/>
    <w:rsid w:val="001D24F6"/>
    <w:rsid w:val="001D4D11"/>
    <w:rsid w:val="001D5605"/>
    <w:rsid w:val="001D6C99"/>
    <w:rsid w:val="001D7074"/>
    <w:rsid w:val="001D7A90"/>
    <w:rsid w:val="001D7E40"/>
    <w:rsid w:val="001E0F31"/>
    <w:rsid w:val="001E274C"/>
    <w:rsid w:val="001E3E04"/>
    <w:rsid w:val="001E5541"/>
    <w:rsid w:val="001F0CD9"/>
    <w:rsid w:val="001F1409"/>
    <w:rsid w:val="001F1A84"/>
    <w:rsid w:val="001F287A"/>
    <w:rsid w:val="001F6C53"/>
    <w:rsid w:val="001F7315"/>
    <w:rsid w:val="001F79EC"/>
    <w:rsid w:val="001F7B60"/>
    <w:rsid w:val="001F7D7A"/>
    <w:rsid w:val="001F7ECD"/>
    <w:rsid w:val="00202E53"/>
    <w:rsid w:val="00203D04"/>
    <w:rsid w:val="00205B78"/>
    <w:rsid w:val="002068E6"/>
    <w:rsid w:val="0021130D"/>
    <w:rsid w:val="002146A9"/>
    <w:rsid w:val="00215E69"/>
    <w:rsid w:val="00216A90"/>
    <w:rsid w:val="002170A1"/>
    <w:rsid w:val="00220A94"/>
    <w:rsid w:val="00221072"/>
    <w:rsid w:val="002234C7"/>
    <w:rsid w:val="00223F3B"/>
    <w:rsid w:val="002251BB"/>
    <w:rsid w:val="00225E3F"/>
    <w:rsid w:val="00226776"/>
    <w:rsid w:val="002326AF"/>
    <w:rsid w:val="00233365"/>
    <w:rsid w:val="002338E3"/>
    <w:rsid w:val="00235754"/>
    <w:rsid w:val="00236135"/>
    <w:rsid w:val="00236B0D"/>
    <w:rsid w:val="00240596"/>
    <w:rsid w:val="00245FA6"/>
    <w:rsid w:val="0025053F"/>
    <w:rsid w:val="00251920"/>
    <w:rsid w:val="00253044"/>
    <w:rsid w:val="002538DF"/>
    <w:rsid w:val="002556F6"/>
    <w:rsid w:val="00255C4B"/>
    <w:rsid w:val="002574F9"/>
    <w:rsid w:val="002613D3"/>
    <w:rsid w:val="00263BD6"/>
    <w:rsid w:val="00264953"/>
    <w:rsid w:val="0026745B"/>
    <w:rsid w:val="00267CBC"/>
    <w:rsid w:val="00270FF5"/>
    <w:rsid w:val="00271B90"/>
    <w:rsid w:val="00273889"/>
    <w:rsid w:val="00273DC4"/>
    <w:rsid w:val="00276304"/>
    <w:rsid w:val="00276AF5"/>
    <w:rsid w:val="00280523"/>
    <w:rsid w:val="00281D13"/>
    <w:rsid w:val="00284E8D"/>
    <w:rsid w:val="002851F1"/>
    <w:rsid w:val="002853D4"/>
    <w:rsid w:val="002856DC"/>
    <w:rsid w:val="00287B37"/>
    <w:rsid w:val="002900B4"/>
    <w:rsid w:val="002908A1"/>
    <w:rsid w:val="00291924"/>
    <w:rsid w:val="002942F4"/>
    <w:rsid w:val="0029519B"/>
    <w:rsid w:val="00295B4B"/>
    <w:rsid w:val="00295BD0"/>
    <w:rsid w:val="002961FD"/>
    <w:rsid w:val="0029631E"/>
    <w:rsid w:val="00297DDD"/>
    <w:rsid w:val="002A09D2"/>
    <w:rsid w:val="002A0B43"/>
    <w:rsid w:val="002A5E0C"/>
    <w:rsid w:val="002A66C2"/>
    <w:rsid w:val="002A744A"/>
    <w:rsid w:val="002A74CD"/>
    <w:rsid w:val="002B40C0"/>
    <w:rsid w:val="002B4150"/>
    <w:rsid w:val="002B4E89"/>
    <w:rsid w:val="002B6BAA"/>
    <w:rsid w:val="002B7158"/>
    <w:rsid w:val="002B7503"/>
    <w:rsid w:val="002C1149"/>
    <w:rsid w:val="002C20BE"/>
    <w:rsid w:val="002C2A18"/>
    <w:rsid w:val="002C2A67"/>
    <w:rsid w:val="002C4662"/>
    <w:rsid w:val="002C58C1"/>
    <w:rsid w:val="002C7696"/>
    <w:rsid w:val="002D0389"/>
    <w:rsid w:val="002D06FE"/>
    <w:rsid w:val="002D27DF"/>
    <w:rsid w:val="002D2C8D"/>
    <w:rsid w:val="002D4A7B"/>
    <w:rsid w:val="002E0238"/>
    <w:rsid w:val="002E0CEE"/>
    <w:rsid w:val="002E0E3E"/>
    <w:rsid w:val="002E11E9"/>
    <w:rsid w:val="002E25D4"/>
    <w:rsid w:val="002E3668"/>
    <w:rsid w:val="002E4300"/>
    <w:rsid w:val="002E516D"/>
    <w:rsid w:val="002F1399"/>
    <w:rsid w:val="002F1E44"/>
    <w:rsid w:val="002F1F4C"/>
    <w:rsid w:val="002F2416"/>
    <w:rsid w:val="002F3AF0"/>
    <w:rsid w:val="002F4B6A"/>
    <w:rsid w:val="00300EB5"/>
    <w:rsid w:val="00301EDE"/>
    <w:rsid w:val="0030365A"/>
    <w:rsid w:val="0030507E"/>
    <w:rsid w:val="003053E1"/>
    <w:rsid w:val="0030646C"/>
    <w:rsid w:val="003072BC"/>
    <w:rsid w:val="00307E7A"/>
    <w:rsid w:val="0031154E"/>
    <w:rsid w:val="003119F4"/>
    <w:rsid w:val="00311B5B"/>
    <w:rsid w:val="00314458"/>
    <w:rsid w:val="0031472D"/>
    <w:rsid w:val="00315E17"/>
    <w:rsid w:val="003204B4"/>
    <w:rsid w:val="003205C5"/>
    <w:rsid w:val="003214D9"/>
    <w:rsid w:val="003229A1"/>
    <w:rsid w:val="00325AFF"/>
    <w:rsid w:val="003267E8"/>
    <w:rsid w:val="003269E0"/>
    <w:rsid w:val="00330748"/>
    <w:rsid w:val="0033354E"/>
    <w:rsid w:val="003337D5"/>
    <w:rsid w:val="0033726F"/>
    <w:rsid w:val="00337FEB"/>
    <w:rsid w:val="00343D74"/>
    <w:rsid w:val="00344C8C"/>
    <w:rsid w:val="0035048D"/>
    <w:rsid w:val="00351A5D"/>
    <w:rsid w:val="0035453B"/>
    <w:rsid w:val="0035529B"/>
    <w:rsid w:val="003629D6"/>
    <w:rsid w:val="00362BB8"/>
    <w:rsid w:val="00363700"/>
    <w:rsid w:val="00364CC1"/>
    <w:rsid w:val="003655D1"/>
    <w:rsid w:val="00370275"/>
    <w:rsid w:val="003703C5"/>
    <w:rsid w:val="0037092B"/>
    <w:rsid w:val="003714F4"/>
    <w:rsid w:val="003741F2"/>
    <w:rsid w:val="00376C1A"/>
    <w:rsid w:val="00376DF2"/>
    <w:rsid w:val="00380ABF"/>
    <w:rsid w:val="00380E3A"/>
    <w:rsid w:val="0038145C"/>
    <w:rsid w:val="00381E62"/>
    <w:rsid w:val="003841B1"/>
    <w:rsid w:val="003843B0"/>
    <w:rsid w:val="00384465"/>
    <w:rsid w:val="0038473F"/>
    <w:rsid w:val="003848AB"/>
    <w:rsid w:val="00385F88"/>
    <w:rsid w:val="00386573"/>
    <w:rsid w:val="0038732A"/>
    <w:rsid w:val="003915A4"/>
    <w:rsid w:val="003955BA"/>
    <w:rsid w:val="003A127F"/>
    <w:rsid w:val="003A2724"/>
    <w:rsid w:val="003A60BC"/>
    <w:rsid w:val="003A63C9"/>
    <w:rsid w:val="003A6C3E"/>
    <w:rsid w:val="003A7679"/>
    <w:rsid w:val="003B3ABF"/>
    <w:rsid w:val="003B577F"/>
    <w:rsid w:val="003B7ACF"/>
    <w:rsid w:val="003C0874"/>
    <w:rsid w:val="003C0D0C"/>
    <w:rsid w:val="003C2176"/>
    <w:rsid w:val="003C31D5"/>
    <w:rsid w:val="003C6E43"/>
    <w:rsid w:val="003C6F0E"/>
    <w:rsid w:val="003D1781"/>
    <w:rsid w:val="003D2939"/>
    <w:rsid w:val="003D5E59"/>
    <w:rsid w:val="003D66AC"/>
    <w:rsid w:val="003D7507"/>
    <w:rsid w:val="003D7C8D"/>
    <w:rsid w:val="003E39F9"/>
    <w:rsid w:val="003E5155"/>
    <w:rsid w:val="003F035D"/>
    <w:rsid w:val="003F08ED"/>
    <w:rsid w:val="003F6A73"/>
    <w:rsid w:val="0040042D"/>
    <w:rsid w:val="0040048D"/>
    <w:rsid w:val="004047AC"/>
    <w:rsid w:val="0040739E"/>
    <w:rsid w:val="00410F62"/>
    <w:rsid w:val="00411C5C"/>
    <w:rsid w:val="004125D7"/>
    <w:rsid w:val="00413037"/>
    <w:rsid w:val="00413CD8"/>
    <w:rsid w:val="00417847"/>
    <w:rsid w:val="004207F9"/>
    <w:rsid w:val="004242C1"/>
    <w:rsid w:val="004245DA"/>
    <w:rsid w:val="00426E49"/>
    <w:rsid w:val="00430B11"/>
    <w:rsid w:val="00431579"/>
    <w:rsid w:val="00433171"/>
    <w:rsid w:val="00435C77"/>
    <w:rsid w:val="00437E74"/>
    <w:rsid w:val="004404C2"/>
    <w:rsid w:val="004420FB"/>
    <w:rsid w:val="00443473"/>
    <w:rsid w:val="00445DFE"/>
    <w:rsid w:val="00447075"/>
    <w:rsid w:val="00447B4A"/>
    <w:rsid w:val="00450156"/>
    <w:rsid w:val="004501D1"/>
    <w:rsid w:val="0045052A"/>
    <w:rsid w:val="0045462D"/>
    <w:rsid w:val="00454937"/>
    <w:rsid w:val="004558D8"/>
    <w:rsid w:val="00455D6C"/>
    <w:rsid w:val="00456400"/>
    <w:rsid w:val="00456709"/>
    <w:rsid w:val="00456B08"/>
    <w:rsid w:val="00457320"/>
    <w:rsid w:val="004627C1"/>
    <w:rsid w:val="00463B8A"/>
    <w:rsid w:val="00463E59"/>
    <w:rsid w:val="004648F6"/>
    <w:rsid w:val="00464DB1"/>
    <w:rsid w:val="00465D01"/>
    <w:rsid w:val="004663A5"/>
    <w:rsid w:val="00467F2B"/>
    <w:rsid w:val="00470C92"/>
    <w:rsid w:val="004711EC"/>
    <w:rsid w:val="004718E8"/>
    <w:rsid w:val="00471F63"/>
    <w:rsid w:val="00472D93"/>
    <w:rsid w:val="00477B04"/>
    <w:rsid w:val="00477E3C"/>
    <w:rsid w:val="00477E7E"/>
    <w:rsid w:val="00480525"/>
    <w:rsid w:val="00482B81"/>
    <w:rsid w:val="004832A2"/>
    <w:rsid w:val="00484104"/>
    <w:rsid w:val="00485E97"/>
    <w:rsid w:val="00486653"/>
    <w:rsid w:val="00487E83"/>
    <w:rsid w:val="00491ABB"/>
    <w:rsid w:val="00492522"/>
    <w:rsid w:val="004932E0"/>
    <w:rsid w:val="00493DBD"/>
    <w:rsid w:val="00493E10"/>
    <w:rsid w:val="00493E38"/>
    <w:rsid w:val="00494ACB"/>
    <w:rsid w:val="00495943"/>
    <w:rsid w:val="0049627B"/>
    <w:rsid w:val="004A1AF3"/>
    <w:rsid w:val="004A1D90"/>
    <w:rsid w:val="004A3006"/>
    <w:rsid w:val="004A3D3A"/>
    <w:rsid w:val="004A523D"/>
    <w:rsid w:val="004A675C"/>
    <w:rsid w:val="004A6DD1"/>
    <w:rsid w:val="004A7E7E"/>
    <w:rsid w:val="004B031F"/>
    <w:rsid w:val="004B0389"/>
    <w:rsid w:val="004B1584"/>
    <w:rsid w:val="004B23CA"/>
    <w:rsid w:val="004B2D97"/>
    <w:rsid w:val="004B2E41"/>
    <w:rsid w:val="004B3026"/>
    <w:rsid w:val="004B7733"/>
    <w:rsid w:val="004B78E7"/>
    <w:rsid w:val="004C1289"/>
    <w:rsid w:val="004C2AE4"/>
    <w:rsid w:val="004C4EBC"/>
    <w:rsid w:val="004C742E"/>
    <w:rsid w:val="004D123B"/>
    <w:rsid w:val="004D2B70"/>
    <w:rsid w:val="004D343F"/>
    <w:rsid w:val="004D64DE"/>
    <w:rsid w:val="004E040B"/>
    <w:rsid w:val="004E0534"/>
    <w:rsid w:val="004E0C39"/>
    <w:rsid w:val="004E1361"/>
    <w:rsid w:val="004E13AB"/>
    <w:rsid w:val="004E3B48"/>
    <w:rsid w:val="004E6442"/>
    <w:rsid w:val="004E6A1F"/>
    <w:rsid w:val="004E711A"/>
    <w:rsid w:val="004E7F61"/>
    <w:rsid w:val="004F0349"/>
    <w:rsid w:val="004F03E1"/>
    <w:rsid w:val="004F1189"/>
    <w:rsid w:val="004F2192"/>
    <w:rsid w:val="004F23F5"/>
    <w:rsid w:val="004F5F41"/>
    <w:rsid w:val="00500232"/>
    <w:rsid w:val="00501B7D"/>
    <w:rsid w:val="0050419F"/>
    <w:rsid w:val="0050749C"/>
    <w:rsid w:val="00510C7C"/>
    <w:rsid w:val="0051289A"/>
    <w:rsid w:val="005139E2"/>
    <w:rsid w:val="00514531"/>
    <w:rsid w:val="00515169"/>
    <w:rsid w:val="00516175"/>
    <w:rsid w:val="0051761E"/>
    <w:rsid w:val="0052045C"/>
    <w:rsid w:val="005219AC"/>
    <w:rsid w:val="00521B1A"/>
    <w:rsid w:val="00522829"/>
    <w:rsid w:val="005236E4"/>
    <w:rsid w:val="00523915"/>
    <w:rsid w:val="00524370"/>
    <w:rsid w:val="0052649C"/>
    <w:rsid w:val="005303CA"/>
    <w:rsid w:val="00530E4E"/>
    <w:rsid w:val="005320B4"/>
    <w:rsid w:val="00532D6C"/>
    <w:rsid w:val="00535DAB"/>
    <w:rsid w:val="00535E2C"/>
    <w:rsid w:val="00536287"/>
    <w:rsid w:val="00541998"/>
    <w:rsid w:val="005421F3"/>
    <w:rsid w:val="00544484"/>
    <w:rsid w:val="00544A55"/>
    <w:rsid w:val="00544BBC"/>
    <w:rsid w:val="00546AEA"/>
    <w:rsid w:val="005474DD"/>
    <w:rsid w:val="005475E0"/>
    <w:rsid w:val="005522F6"/>
    <w:rsid w:val="005527F0"/>
    <w:rsid w:val="005529E0"/>
    <w:rsid w:val="005536C1"/>
    <w:rsid w:val="00555038"/>
    <w:rsid w:val="005564B7"/>
    <w:rsid w:val="005603EF"/>
    <w:rsid w:val="0056248C"/>
    <w:rsid w:val="00565617"/>
    <w:rsid w:val="00565816"/>
    <w:rsid w:val="00566C90"/>
    <w:rsid w:val="00566D1E"/>
    <w:rsid w:val="00567A4F"/>
    <w:rsid w:val="00567C5C"/>
    <w:rsid w:val="00567F5B"/>
    <w:rsid w:val="005713B5"/>
    <w:rsid w:val="005719BB"/>
    <w:rsid w:val="00572B54"/>
    <w:rsid w:val="00572FB9"/>
    <w:rsid w:val="005739C5"/>
    <w:rsid w:val="00574C13"/>
    <w:rsid w:val="005751F0"/>
    <w:rsid w:val="00575292"/>
    <w:rsid w:val="0057593A"/>
    <w:rsid w:val="005769B2"/>
    <w:rsid w:val="005771CE"/>
    <w:rsid w:val="005778A7"/>
    <w:rsid w:val="00583677"/>
    <w:rsid w:val="00585C4F"/>
    <w:rsid w:val="00585E2E"/>
    <w:rsid w:val="0058678F"/>
    <w:rsid w:val="0059317D"/>
    <w:rsid w:val="00593E2D"/>
    <w:rsid w:val="005952CA"/>
    <w:rsid w:val="00595BF2"/>
    <w:rsid w:val="0059673A"/>
    <w:rsid w:val="005A0753"/>
    <w:rsid w:val="005A13D5"/>
    <w:rsid w:val="005A17C9"/>
    <w:rsid w:val="005A1F36"/>
    <w:rsid w:val="005A36DE"/>
    <w:rsid w:val="005A445C"/>
    <w:rsid w:val="005A497B"/>
    <w:rsid w:val="005A5D64"/>
    <w:rsid w:val="005A71C6"/>
    <w:rsid w:val="005A7D70"/>
    <w:rsid w:val="005B03A7"/>
    <w:rsid w:val="005B0883"/>
    <w:rsid w:val="005B0BA2"/>
    <w:rsid w:val="005B118F"/>
    <w:rsid w:val="005B1439"/>
    <w:rsid w:val="005B1623"/>
    <w:rsid w:val="005B1635"/>
    <w:rsid w:val="005B2799"/>
    <w:rsid w:val="005B4F17"/>
    <w:rsid w:val="005B5DA6"/>
    <w:rsid w:val="005B7926"/>
    <w:rsid w:val="005C002F"/>
    <w:rsid w:val="005C109C"/>
    <w:rsid w:val="005C1AA8"/>
    <w:rsid w:val="005C583F"/>
    <w:rsid w:val="005C5BC9"/>
    <w:rsid w:val="005C5C25"/>
    <w:rsid w:val="005C7272"/>
    <w:rsid w:val="005C74A4"/>
    <w:rsid w:val="005D0A2E"/>
    <w:rsid w:val="005D10AE"/>
    <w:rsid w:val="005D12C8"/>
    <w:rsid w:val="005D292D"/>
    <w:rsid w:val="005D397F"/>
    <w:rsid w:val="005D605E"/>
    <w:rsid w:val="005D65E7"/>
    <w:rsid w:val="005D74D9"/>
    <w:rsid w:val="005E02E3"/>
    <w:rsid w:val="005E416B"/>
    <w:rsid w:val="005F06B1"/>
    <w:rsid w:val="005F2F5B"/>
    <w:rsid w:val="005F388D"/>
    <w:rsid w:val="005F6396"/>
    <w:rsid w:val="005F63BD"/>
    <w:rsid w:val="00600C4A"/>
    <w:rsid w:val="00603055"/>
    <w:rsid w:val="00603EA9"/>
    <w:rsid w:val="0060400C"/>
    <w:rsid w:val="00604210"/>
    <w:rsid w:val="00604C07"/>
    <w:rsid w:val="00605DCD"/>
    <w:rsid w:val="006104F1"/>
    <w:rsid w:val="006145B7"/>
    <w:rsid w:val="0061583F"/>
    <w:rsid w:val="00620240"/>
    <w:rsid w:val="006213FC"/>
    <w:rsid w:val="006241EE"/>
    <w:rsid w:val="00631628"/>
    <w:rsid w:val="00633F60"/>
    <w:rsid w:val="00634686"/>
    <w:rsid w:val="006349F6"/>
    <w:rsid w:val="006353C7"/>
    <w:rsid w:val="00640CF6"/>
    <w:rsid w:val="00642562"/>
    <w:rsid w:val="00642F7F"/>
    <w:rsid w:val="00644A08"/>
    <w:rsid w:val="006456F5"/>
    <w:rsid w:val="00646063"/>
    <w:rsid w:val="0064692D"/>
    <w:rsid w:val="006469AF"/>
    <w:rsid w:val="00646C35"/>
    <w:rsid w:val="0064746E"/>
    <w:rsid w:val="0065009C"/>
    <w:rsid w:val="0065010D"/>
    <w:rsid w:val="0065171C"/>
    <w:rsid w:val="00657D98"/>
    <w:rsid w:val="0066003E"/>
    <w:rsid w:val="00660252"/>
    <w:rsid w:val="0066091B"/>
    <w:rsid w:val="00663437"/>
    <w:rsid w:val="00666152"/>
    <w:rsid w:val="00666C6B"/>
    <w:rsid w:val="00666D59"/>
    <w:rsid w:val="00671791"/>
    <w:rsid w:val="00672046"/>
    <w:rsid w:val="00672EE4"/>
    <w:rsid w:val="006735F5"/>
    <w:rsid w:val="00675413"/>
    <w:rsid w:val="00681E45"/>
    <w:rsid w:val="006837C6"/>
    <w:rsid w:val="00683A05"/>
    <w:rsid w:val="0068425C"/>
    <w:rsid w:val="00685509"/>
    <w:rsid w:val="00692817"/>
    <w:rsid w:val="00694C54"/>
    <w:rsid w:val="0069537F"/>
    <w:rsid w:val="006A0072"/>
    <w:rsid w:val="006A1A72"/>
    <w:rsid w:val="006A2414"/>
    <w:rsid w:val="006A38A7"/>
    <w:rsid w:val="006A39D9"/>
    <w:rsid w:val="006A54A3"/>
    <w:rsid w:val="006A5BFC"/>
    <w:rsid w:val="006A79A9"/>
    <w:rsid w:val="006B0C9F"/>
    <w:rsid w:val="006B139B"/>
    <w:rsid w:val="006B16CE"/>
    <w:rsid w:val="006B18A4"/>
    <w:rsid w:val="006B1E30"/>
    <w:rsid w:val="006B33E5"/>
    <w:rsid w:val="006B501A"/>
    <w:rsid w:val="006B657C"/>
    <w:rsid w:val="006C03DF"/>
    <w:rsid w:val="006C3A8E"/>
    <w:rsid w:val="006C41C2"/>
    <w:rsid w:val="006C4BE0"/>
    <w:rsid w:val="006C5209"/>
    <w:rsid w:val="006C52AD"/>
    <w:rsid w:val="006D0348"/>
    <w:rsid w:val="006D05AE"/>
    <w:rsid w:val="006D4548"/>
    <w:rsid w:val="006D6E1C"/>
    <w:rsid w:val="006E18CB"/>
    <w:rsid w:val="006E2835"/>
    <w:rsid w:val="006E2B34"/>
    <w:rsid w:val="006E359B"/>
    <w:rsid w:val="006E4F7E"/>
    <w:rsid w:val="006E56AF"/>
    <w:rsid w:val="006E5B05"/>
    <w:rsid w:val="006E6437"/>
    <w:rsid w:val="006E7714"/>
    <w:rsid w:val="006F004C"/>
    <w:rsid w:val="006F08AB"/>
    <w:rsid w:val="006F1BF6"/>
    <w:rsid w:val="006F1C87"/>
    <w:rsid w:val="006F1DBE"/>
    <w:rsid w:val="006F357C"/>
    <w:rsid w:val="006F3D45"/>
    <w:rsid w:val="006F6ED2"/>
    <w:rsid w:val="006F7388"/>
    <w:rsid w:val="00700CEF"/>
    <w:rsid w:val="00701172"/>
    <w:rsid w:val="00701303"/>
    <w:rsid w:val="00703BE1"/>
    <w:rsid w:val="00703EC3"/>
    <w:rsid w:val="00705D1D"/>
    <w:rsid w:val="007113FF"/>
    <w:rsid w:val="00714B3B"/>
    <w:rsid w:val="00715589"/>
    <w:rsid w:val="00716533"/>
    <w:rsid w:val="00716C82"/>
    <w:rsid w:val="007202EE"/>
    <w:rsid w:val="00720946"/>
    <w:rsid w:val="00721060"/>
    <w:rsid w:val="00721091"/>
    <w:rsid w:val="00723ABC"/>
    <w:rsid w:val="007242D4"/>
    <w:rsid w:val="0072462E"/>
    <w:rsid w:val="00724797"/>
    <w:rsid w:val="00724F88"/>
    <w:rsid w:val="0072541C"/>
    <w:rsid w:val="007275BE"/>
    <w:rsid w:val="00732B7D"/>
    <w:rsid w:val="0073556F"/>
    <w:rsid w:val="0074077E"/>
    <w:rsid w:val="0074246A"/>
    <w:rsid w:val="00744945"/>
    <w:rsid w:val="00744F8E"/>
    <w:rsid w:val="00746755"/>
    <w:rsid w:val="0074686E"/>
    <w:rsid w:val="00747126"/>
    <w:rsid w:val="007514C7"/>
    <w:rsid w:val="007531A5"/>
    <w:rsid w:val="007541A3"/>
    <w:rsid w:val="00754804"/>
    <w:rsid w:val="00755860"/>
    <w:rsid w:val="007577CF"/>
    <w:rsid w:val="00757899"/>
    <w:rsid w:val="00757A91"/>
    <w:rsid w:val="00761957"/>
    <w:rsid w:val="00761FD1"/>
    <w:rsid w:val="007640C6"/>
    <w:rsid w:val="00764BE3"/>
    <w:rsid w:val="00766B8C"/>
    <w:rsid w:val="00767261"/>
    <w:rsid w:val="007678F5"/>
    <w:rsid w:val="00771749"/>
    <w:rsid w:val="00771F80"/>
    <w:rsid w:val="00772571"/>
    <w:rsid w:val="00773452"/>
    <w:rsid w:val="00776A8C"/>
    <w:rsid w:val="00776ACE"/>
    <w:rsid w:val="00777DAC"/>
    <w:rsid w:val="007818F3"/>
    <w:rsid w:val="00784B18"/>
    <w:rsid w:val="007851C0"/>
    <w:rsid w:val="007865B7"/>
    <w:rsid w:val="00786C00"/>
    <w:rsid w:val="00787909"/>
    <w:rsid w:val="00791319"/>
    <w:rsid w:val="00791EE4"/>
    <w:rsid w:val="00792843"/>
    <w:rsid w:val="00792985"/>
    <w:rsid w:val="00793A05"/>
    <w:rsid w:val="007953B2"/>
    <w:rsid w:val="0079555B"/>
    <w:rsid w:val="00795A97"/>
    <w:rsid w:val="00796B4E"/>
    <w:rsid w:val="00797C80"/>
    <w:rsid w:val="007A19FC"/>
    <w:rsid w:val="007A1B61"/>
    <w:rsid w:val="007A3081"/>
    <w:rsid w:val="007A49FA"/>
    <w:rsid w:val="007A4C26"/>
    <w:rsid w:val="007A521D"/>
    <w:rsid w:val="007A5AF1"/>
    <w:rsid w:val="007A6615"/>
    <w:rsid w:val="007B0F0F"/>
    <w:rsid w:val="007B1678"/>
    <w:rsid w:val="007B20CD"/>
    <w:rsid w:val="007B27C0"/>
    <w:rsid w:val="007B3111"/>
    <w:rsid w:val="007B36E3"/>
    <w:rsid w:val="007B4908"/>
    <w:rsid w:val="007B5D60"/>
    <w:rsid w:val="007C0D2E"/>
    <w:rsid w:val="007C288A"/>
    <w:rsid w:val="007C42F2"/>
    <w:rsid w:val="007C79FB"/>
    <w:rsid w:val="007C7BAF"/>
    <w:rsid w:val="007C7C25"/>
    <w:rsid w:val="007C7C74"/>
    <w:rsid w:val="007D0C5F"/>
    <w:rsid w:val="007D28D2"/>
    <w:rsid w:val="007D34E6"/>
    <w:rsid w:val="007D687C"/>
    <w:rsid w:val="007E231B"/>
    <w:rsid w:val="007E5A57"/>
    <w:rsid w:val="007E686A"/>
    <w:rsid w:val="007E794A"/>
    <w:rsid w:val="007F0ED3"/>
    <w:rsid w:val="007F20F3"/>
    <w:rsid w:val="007F260A"/>
    <w:rsid w:val="007F3AAD"/>
    <w:rsid w:val="007F5588"/>
    <w:rsid w:val="007F5B56"/>
    <w:rsid w:val="007F6BF1"/>
    <w:rsid w:val="007F72A4"/>
    <w:rsid w:val="00800187"/>
    <w:rsid w:val="0080097C"/>
    <w:rsid w:val="00800B85"/>
    <w:rsid w:val="0080333D"/>
    <w:rsid w:val="008055D6"/>
    <w:rsid w:val="00806C52"/>
    <w:rsid w:val="00806F57"/>
    <w:rsid w:val="00810B06"/>
    <w:rsid w:val="0081468A"/>
    <w:rsid w:val="00825550"/>
    <w:rsid w:val="008257B3"/>
    <w:rsid w:val="008315FD"/>
    <w:rsid w:val="008328EF"/>
    <w:rsid w:val="008332D2"/>
    <w:rsid w:val="00833445"/>
    <w:rsid w:val="00833C8A"/>
    <w:rsid w:val="0083423A"/>
    <w:rsid w:val="00834F6D"/>
    <w:rsid w:val="00835A5C"/>
    <w:rsid w:val="008421E6"/>
    <w:rsid w:val="0084378E"/>
    <w:rsid w:val="008443E5"/>
    <w:rsid w:val="00844F65"/>
    <w:rsid w:val="00845CB5"/>
    <w:rsid w:val="00847688"/>
    <w:rsid w:val="00851302"/>
    <w:rsid w:val="00851609"/>
    <w:rsid w:val="00852F6B"/>
    <w:rsid w:val="00865098"/>
    <w:rsid w:val="00866F27"/>
    <w:rsid w:val="00872F39"/>
    <w:rsid w:val="0087513C"/>
    <w:rsid w:val="00877153"/>
    <w:rsid w:val="00882AE1"/>
    <w:rsid w:val="008831CF"/>
    <w:rsid w:val="008849D7"/>
    <w:rsid w:val="0088539C"/>
    <w:rsid w:val="00887FA1"/>
    <w:rsid w:val="00892001"/>
    <w:rsid w:val="00893BC3"/>
    <w:rsid w:val="008948B0"/>
    <w:rsid w:val="008A0859"/>
    <w:rsid w:val="008A0F9F"/>
    <w:rsid w:val="008A3300"/>
    <w:rsid w:val="008A67C3"/>
    <w:rsid w:val="008B210E"/>
    <w:rsid w:val="008B2DB8"/>
    <w:rsid w:val="008B3FC6"/>
    <w:rsid w:val="008B418B"/>
    <w:rsid w:val="008B4703"/>
    <w:rsid w:val="008B6BCF"/>
    <w:rsid w:val="008C04A6"/>
    <w:rsid w:val="008C3912"/>
    <w:rsid w:val="008C6439"/>
    <w:rsid w:val="008C7249"/>
    <w:rsid w:val="008D0F05"/>
    <w:rsid w:val="008D1679"/>
    <w:rsid w:val="008D2968"/>
    <w:rsid w:val="008D399E"/>
    <w:rsid w:val="008D4C70"/>
    <w:rsid w:val="008D6FDF"/>
    <w:rsid w:val="008D742E"/>
    <w:rsid w:val="008E1F75"/>
    <w:rsid w:val="008E3B69"/>
    <w:rsid w:val="008E3DD7"/>
    <w:rsid w:val="008E5447"/>
    <w:rsid w:val="008E70F2"/>
    <w:rsid w:val="008F0352"/>
    <w:rsid w:val="008F06F6"/>
    <w:rsid w:val="008F2409"/>
    <w:rsid w:val="008F3846"/>
    <w:rsid w:val="008F4202"/>
    <w:rsid w:val="008F549E"/>
    <w:rsid w:val="008F64A6"/>
    <w:rsid w:val="0090137F"/>
    <w:rsid w:val="00902B40"/>
    <w:rsid w:val="00903859"/>
    <w:rsid w:val="00904A0F"/>
    <w:rsid w:val="009063E2"/>
    <w:rsid w:val="00906742"/>
    <w:rsid w:val="009078DE"/>
    <w:rsid w:val="00911102"/>
    <w:rsid w:val="0091271F"/>
    <w:rsid w:val="00913840"/>
    <w:rsid w:val="00913BF1"/>
    <w:rsid w:val="0091430B"/>
    <w:rsid w:val="00914D87"/>
    <w:rsid w:val="009159F0"/>
    <w:rsid w:val="009160FA"/>
    <w:rsid w:val="0091675A"/>
    <w:rsid w:val="00921D2E"/>
    <w:rsid w:val="00922112"/>
    <w:rsid w:val="00923CBB"/>
    <w:rsid w:val="00924BC9"/>
    <w:rsid w:val="00925895"/>
    <w:rsid w:val="00927F17"/>
    <w:rsid w:val="009325BC"/>
    <w:rsid w:val="009329A8"/>
    <w:rsid w:val="00935D35"/>
    <w:rsid w:val="00935D70"/>
    <w:rsid w:val="00940A6E"/>
    <w:rsid w:val="00941998"/>
    <w:rsid w:val="009422F5"/>
    <w:rsid w:val="00942E97"/>
    <w:rsid w:val="00943809"/>
    <w:rsid w:val="00943938"/>
    <w:rsid w:val="0094425C"/>
    <w:rsid w:val="00945F2B"/>
    <w:rsid w:val="00946D80"/>
    <w:rsid w:val="00950D7D"/>
    <w:rsid w:val="00952475"/>
    <w:rsid w:val="0095491A"/>
    <w:rsid w:val="009607C7"/>
    <w:rsid w:val="0096089C"/>
    <w:rsid w:val="009619A6"/>
    <w:rsid w:val="00964297"/>
    <w:rsid w:val="00964F7F"/>
    <w:rsid w:val="00966413"/>
    <w:rsid w:val="00966729"/>
    <w:rsid w:val="00971032"/>
    <w:rsid w:val="0097114A"/>
    <w:rsid w:val="00973083"/>
    <w:rsid w:val="009733D5"/>
    <w:rsid w:val="00975F30"/>
    <w:rsid w:val="009770A6"/>
    <w:rsid w:val="009776A5"/>
    <w:rsid w:val="00981B71"/>
    <w:rsid w:val="00981CF3"/>
    <w:rsid w:val="00982594"/>
    <w:rsid w:val="0098475B"/>
    <w:rsid w:val="0098695E"/>
    <w:rsid w:val="00986CB1"/>
    <w:rsid w:val="00987992"/>
    <w:rsid w:val="009902CB"/>
    <w:rsid w:val="00990DAB"/>
    <w:rsid w:val="0099263E"/>
    <w:rsid w:val="009941D5"/>
    <w:rsid w:val="0099454D"/>
    <w:rsid w:val="00994D41"/>
    <w:rsid w:val="009957A8"/>
    <w:rsid w:val="00995905"/>
    <w:rsid w:val="00996E1A"/>
    <w:rsid w:val="009A0240"/>
    <w:rsid w:val="009A2492"/>
    <w:rsid w:val="009A2498"/>
    <w:rsid w:val="009A2EDA"/>
    <w:rsid w:val="009A3AB1"/>
    <w:rsid w:val="009A4CED"/>
    <w:rsid w:val="009A7DCC"/>
    <w:rsid w:val="009B0500"/>
    <w:rsid w:val="009B2D56"/>
    <w:rsid w:val="009B432D"/>
    <w:rsid w:val="009C10ED"/>
    <w:rsid w:val="009C2294"/>
    <w:rsid w:val="009C45BA"/>
    <w:rsid w:val="009C58BD"/>
    <w:rsid w:val="009C5EB6"/>
    <w:rsid w:val="009C6B04"/>
    <w:rsid w:val="009C6C55"/>
    <w:rsid w:val="009C7A1C"/>
    <w:rsid w:val="009D0065"/>
    <w:rsid w:val="009D0D8B"/>
    <w:rsid w:val="009D55AF"/>
    <w:rsid w:val="009D57B5"/>
    <w:rsid w:val="009D5A30"/>
    <w:rsid w:val="009D64B4"/>
    <w:rsid w:val="009D7E43"/>
    <w:rsid w:val="009E0286"/>
    <w:rsid w:val="009E08CB"/>
    <w:rsid w:val="009E0D10"/>
    <w:rsid w:val="009E1017"/>
    <w:rsid w:val="009E6FFF"/>
    <w:rsid w:val="009F0FD3"/>
    <w:rsid w:val="009F2227"/>
    <w:rsid w:val="009F285F"/>
    <w:rsid w:val="009F3898"/>
    <w:rsid w:val="009F4345"/>
    <w:rsid w:val="009F4A84"/>
    <w:rsid w:val="009F5C27"/>
    <w:rsid w:val="009F6606"/>
    <w:rsid w:val="00A02607"/>
    <w:rsid w:val="00A0265E"/>
    <w:rsid w:val="00A02A26"/>
    <w:rsid w:val="00A03F1F"/>
    <w:rsid w:val="00A0479E"/>
    <w:rsid w:val="00A052F8"/>
    <w:rsid w:val="00A06D14"/>
    <w:rsid w:val="00A10804"/>
    <w:rsid w:val="00A10AB6"/>
    <w:rsid w:val="00A10D2D"/>
    <w:rsid w:val="00A11271"/>
    <w:rsid w:val="00A1298C"/>
    <w:rsid w:val="00A12C28"/>
    <w:rsid w:val="00A1415D"/>
    <w:rsid w:val="00A14B93"/>
    <w:rsid w:val="00A14D81"/>
    <w:rsid w:val="00A15F09"/>
    <w:rsid w:val="00A17C97"/>
    <w:rsid w:val="00A22F13"/>
    <w:rsid w:val="00A234C6"/>
    <w:rsid w:val="00A266A3"/>
    <w:rsid w:val="00A313C1"/>
    <w:rsid w:val="00A31E49"/>
    <w:rsid w:val="00A327A0"/>
    <w:rsid w:val="00A34BCA"/>
    <w:rsid w:val="00A3582E"/>
    <w:rsid w:val="00A362E9"/>
    <w:rsid w:val="00A368D2"/>
    <w:rsid w:val="00A42D72"/>
    <w:rsid w:val="00A4558D"/>
    <w:rsid w:val="00A457E5"/>
    <w:rsid w:val="00A46281"/>
    <w:rsid w:val="00A51283"/>
    <w:rsid w:val="00A52067"/>
    <w:rsid w:val="00A52B92"/>
    <w:rsid w:val="00A538E1"/>
    <w:rsid w:val="00A54148"/>
    <w:rsid w:val="00A54D86"/>
    <w:rsid w:val="00A5720A"/>
    <w:rsid w:val="00A579A4"/>
    <w:rsid w:val="00A60BFB"/>
    <w:rsid w:val="00A60E05"/>
    <w:rsid w:val="00A61FFC"/>
    <w:rsid w:val="00A622C5"/>
    <w:rsid w:val="00A63D0D"/>
    <w:rsid w:val="00A66C37"/>
    <w:rsid w:val="00A66DAE"/>
    <w:rsid w:val="00A671E9"/>
    <w:rsid w:val="00A67E93"/>
    <w:rsid w:val="00A71922"/>
    <w:rsid w:val="00A71E71"/>
    <w:rsid w:val="00A7269A"/>
    <w:rsid w:val="00A72E45"/>
    <w:rsid w:val="00A73A6B"/>
    <w:rsid w:val="00A7583A"/>
    <w:rsid w:val="00A80828"/>
    <w:rsid w:val="00A81AF1"/>
    <w:rsid w:val="00A84B95"/>
    <w:rsid w:val="00A90B5D"/>
    <w:rsid w:val="00A90FAA"/>
    <w:rsid w:val="00A92478"/>
    <w:rsid w:val="00A92576"/>
    <w:rsid w:val="00A92A62"/>
    <w:rsid w:val="00A95980"/>
    <w:rsid w:val="00A970F7"/>
    <w:rsid w:val="00AA0B80"/>
    <w:rsid w:val="00AA390A"/>
    <w:rsid w:val="00AA3BF6"/>
    <w:rsid w:val="00AA4DBA"/>
    <w:rsid w:val="00AA6131"/>
    <w:rsid w:val="00AB02DE"/>
    <w:rsid w:val="00AB03A6"/>
    <w:rsid w:val="00AB0BC0"/>
    <w:rsid w:val="00AB1A11"/>
    <w:rsid w:val="00AB3745"/>
    <w:rsid w:val="00AB4726"/>
    <w:rsid w:val="00AB4963"/>
    <w:rsid w:val="00AB4B3A"/>
    <w:rsid w:val="00AC03F3"/>
    <w:rsid w:val="00AC1CA2"/>
    <w:rsid w:val="00AC34A8"/>
    <w:rsid w:val="00AC475E"/>
    <w:rsid w:val="00AC57FA"/>
    <w:rsid w:val="00AC6AC4"/>
    <w:rsid w:val="00AC7D4E"/>
    <w:rsid w:val="00AD0131"/>
    <w:rsid w:val="00AD0718"/>
    <w:rsid w:val="00AD148A"/>
    <w:rsid w:val="00AD29FB"/>
    <w:rsid w:val="00AD3D5C"/>
    <w:rsid w:val="00AD5E8D"/>
    <w:rsid w:val="00AD6DC3"/>
    <w:rsid w:val="00AE0ADF"/>
    <w:rsid w:val="00AE23F9"/>
    <w:rsid w:val="00AE5E90"/>
    <w:rsid w:val="00AE68CB"/>
    <w:rsid w:val="00AE6BF4"/>
    <w:rsid w:val="00AF0BDF"/>
    <w:rsid w:val="00AF0DA2"/>
    <w:rsid w:val="00AF405E"/>
    <w:rsid w:val="00AF7DE4"/>
    <w:rsid w:val="00B00603"/>
    <w:rsid w:val="00B010DA"/>
    <w:rsid w:val="00B01C5C"/>
    <w:rsid w:val="00B02BBE"/>
    <w:rsid w:val="00B035A3"/>
    <w:rsid w:val="00B04FF4"/>
    <w:rsid w:val="00B0506A"/>
    <w:rsid w:val="00B06A65"/>
    <w:rsid w:val="00B06D8B"/>
    <w:rsid w:val="00B07104"/>
    <w:rsid w:val="00B0769C"/>
    <w:rsid w:val="00B1080F"/>
    <w:rsid w:val="00B12FC5"/>
    <w:rsid w:val="00B13E6F"/>
    <w:rsid w:val="00B2012D"/>
    <w:rsid w:val="00B20D48"/>
    <w:rsid w:val="00B216C8"/>
    <w:rsid w:val="00B21EB2"/>
    <w:rsid w:val="00B24294"/>
    <w:rsid w:val="00B24917"/>
    <w:rsid w:val="00B25118"/>
    <w:rsid w:val="00B26503"/>
    <w:rsid w:val="00B2694A"/>
    <w:rsid w:val="00B309E0"/>
    <w:rsid w:val="00B312CC"/>
    <w:rsid w:val="00B3225B"/>
    <w:rsid w:val="00B33B74"/>
    <w:rsid w:val="00B35511"/>
    <w:rsid w:val="00B355AA"/>
    <w:rsid w:val="00B35EE7"/>
    <w:rsid w:val="00B36BF1"/>
    <w:rsid w:val="00B37700"/>
    <w:rsid w:val="00B37DAA"/>
    <w:rsid w:val="00B40984"/>
    <w:rsid w:val="00B410A5"/>
    <w:rsid w:val="00B412DA"/>
    <w:rsid w:val="00B42770"/>
    <w:rsid w:val="00B45DF5"/>
    <w:rsid w:val="00B4675E"/>
    <w:rsid w:val="00B47273"/>
    <w:rsid w:val="00B51017"/>
    <w:rsid w:val="00B527BC"/>
    <w:rsid w:val="00B54932"/>
    <w:rsid w:val="00B5543D"/>
    <w:rsid w:val="00B6171F"/>
    <w:rsid w:val="00B6459F"/>
    <w:rsid w:val="00B70197"/>
    <w:rsid w:val="00B71140"/>
    <w:rsid w:val="00B7158C"/>
    <w:rsid w:val="00B71C7D"/>
    <w:rsid w:val="00B7303B"/>
    <w:rsid w:val="00B73FB2"/>
    <w:rsid w:val="00B74CB6"/>
    <w:rsid w:val="00B819B7"/>
    <w:rsid w:val="00B8386A"/>
    <w:rsid w:val="00B83A1D"/>
    <w:rsid w:val="00B85090"/>
    <w:rsid w:val="00B85F00"/>
    <w:rsid w:val="00B86CC3"/>
    <w:rsid w:val="00B87012"/>
    <w:rsid w:val="00B87499"/>
    <w:rsid w:val="00B90240"/>
    <w:rsid w:val="00B908AE"/>
    <w:rsid w:val="00B92203"/>
    <w:rsid w:val="00B92F42"/>
    <w:rsid w:val="00B948FC"/>
    <w:rsid w:val="00BA0BF0"/>
    <w:rsid w:val="00BA0EA1"/>
    <w:rsid w:val="00BA1593"/>
    <w:rsid w:val="00BA1A21"/>
    <w:rsid w:val="00BA1AFD"/>
    <w:rsid w:val="00BA243D"/>
    <w:rsid w:val="00BA4BA1"/>
    <w:rsid w:val="00BA4BA7"/>
    <w:rsid w:val="00BA55E4"/>
    <w:rsid w:val="00BA56A1"/>
    <w:rsid w:val="00BB001B"/>
    <w:rsid w:val="00BB2582"/>
    <w:rsid w:val="00BB352E"/>
    <w:rsid w:val="00BB3FB5"/>
    <w:rsid w:val="00BB3FF6"/>
    <w:rsid w:val="00BB65C7"/>
    <w:rsid w:val="00BC0BAA"/>
    <w:rsid w:val="00BC48F5"/>
    <w:rsid w:val="00BC4DFD"/>
    <w:rsid w:val="00BC5550"/>
    <w:rsid w:val="00BD242E"/>
    <w:rsid w:val="00BD260D"/>
    <w:rsid w:val="00BD2647"/>
    <w:rsid w:val="00BD366B"/>
    <w:rsid w:val="00BD79EA"/>
    <w:rsid w:val="00BD7B8E"/>
    <w:rsid w:val="00BE2422"/>
    <w:rsid w:val="00BE393F"/>
    <w:rsid w:val="00BE3CED"/>
    <w:rsid w:val="00BE4804"/>
    <w:rsid w:val="00BE59EA"/>
    <w:rsid w:val="00BE648E"/>
    <w:rsid w:val="00BE7C51"/>
    <w:rsid w:val="00BF01BC"/>
    <w:rsid w:val="00BF0A5E"/>
    <w:rsid w:val="00BF0EC2"/>
    <w:rsid w:val="00BF26A3"/>
    <w:rsid w:val="00BF2769"/>
    <w:rsid w:val="00BF409C"/>
    <w:rsid w:val="00BF4922"/>
    <w:rsid w:val="00BF498A"/>
    <w:rsid w:val="00BF5914"/>
    <w:rsid w:val="00BF6D75"/>
    <w:rsid w:val="00BF6D93"/>
    <w:rsid w:val="00C03C47"/>
    <w:rsid w:val="00C04917"/>
    <w:rsid w:val="00C06FC6"/>
    <w:rsid w:val="00C07648"/>
    <w:rsid w:val="00C10973"/>
    <w:rsid w:val="00C110FB"/>
    <w:rsid w:val="00C13259"/>
    <w:rsid w:val="00C14824"/>
    <w:rsid w:val="00C15ABE"/>
    <w:rsid w:val="00C166BC"/>
    <w:rsid w:val="00C205C9"/>
    <w:rsid w:val="00C20E68"/>
    <w:rsid w:val="00C21883"/>
    <w:rsid w:val="00C21DB2"/>
    <w:rsid w:val="00C23B9F"/>
    <w:rsid w:val="00C24044"/>
    <w:rsid w:val="00C25543"/>
    <w:rsid w:val="00C266E2"/>
    <w:rsid w:val="00C27370"/>
    <w:rsid w:val="00C27975"/>
    <w:rsid w:val="00C302FD"/>
    <w:rsid w:val="00C32DA4"/>
    <w:rsid w:val="00C33944"/>
    <w:rsid w:val="00C3479F"/>
    <w:rsid w:val="00C350ED"/>
    <w:rsid w:val="00C355B9"/>
    <w:rsid w:val="00C35D76"/>
    <w:rsid w:val="00C36F6C"/>
    <w:rsid w:val="00C37476"/>
    <w:rsid w:val="00C40CD7"/>
    <w:rsid w:val="00C41DA3"/>
    <w:rsid w:val="00C4301D"/>
    <w:rsid w:val="00C44263"/>
    <w:rsid w:val="00C45445"/>
    <w:rsid w:val="00C45AE8"/>
    <w:rsid w:val="00C4669D"/>
    <w:rsid w:val="00C5207C"/>
    <w:rsid w:val="00C5226F"/>
    <w:rsid w:val="00C540DB"/>
    <w:rsid w:val="00C554C7"/>
    <w:rsid w:val="00C55CEA"/>
    <w:rsid w:val="00C5650B"/>
    <w:rsid w:val="00C613AD"/>
    <w:rsid w:val="00C61AD0"/>
    <w:rsid w:val="00C6296A"/>
    <w:rsid w:val="00C62F6D"/>
    <w:rsid w:val="00C63E03"/>
    <w:rsid w:val="00C6424B"/>
    <w:rsid w:val="00C65BB6"/>
    <w:rsid w:val="00C65CCC"/>
    <w:rsid w:val="00C67228"/>
    <w:rsid w:val="00C6758A"/>
    <w:rsid w:val="00C7087C"/>
    <w:rsid w:val="00C70D9D"/>
    <w:rsid w:val="00C71E2A"/>
    <w:rsid w:val="00C7227A"/>
    <w:rsid w:val="00C74335"/>
    <w:rsid w:val="00C759DC"/>
    <w:rsid w:val="00C7703E"/>
    <w:rsid w:val="00C77200"/>
    <w:rsid w:val="00C82113"/>
    <w:rsid w:val="00C855F8"/>
    <w:rsid w:val="00C85D51"/>
    <w:rsid w:val="00C85F34"/>
    <w:rsid w:val="00C85F3B"/>
    <w:rsid w:val="00C90434"/>
    <w:rsid w:val="00C90ADB"/>
    <w:rsid w:val="00C9251A"/>
    <w:rsid w:val="00C93229"/>
    <w:rsid w:val="00C93E92"/>
    <w:rsid w:val="00C96117"/>
    <w:rsid w:val="00CA0392"/>
    <w:rsid w:val="00CA225F"/>
    <w:rsid w:val="00CA3473"/>
    <w:rsid w:val="00CA410D"/>
    <w:rsid w:val="00CA4846"/>
    <w:rsid w:val="00CA4C94"/>
    <w:rsid w:val="00CB0383"/>
    <w:rsid w:val="00CB0C3C"/>
    <w:rsid w:val="00CB1CC3"/>
    <w:rsid w:val="00CB2703"/>
    <w:rsid w:val="00CB2AB5"/>
    <w:rsid w:val="00CB3937"/>
    <w:rsid w:val="00CB5358"/>
    <w:rsid w:val="00CB5954"/>
    <w:rsid w:val="00CB5D9E"/>
    <w:rsid w:val="00CB656C"/>
    <w:rsid w:val="00CB7515"/>
    <w:rsid w:val="00CC0C8A"/>
    <w:rsid w:val="00CC2DE1"/>
    <w:rsid w:val="00CC32E6"/>
    <w:rsid w:val="00CC3C2D"/>
    <w:rsid w:val="00CC403C"/>
    <w:rsid w:val="00CC6723"/>
    <w:rsid w:val="00CC67B6"/>
    <w:rsid w:val="00CC6FCE"/>
    <w:rsid w:val="00CC75C2"/>
    <w:rsid w:val="00CD0876"/>
    <w:rsid w:val="00CD0DAB"/>
    <w:rsid w:val="00CD1587"/>
    <w:rsid w:val="00CD1785"/>
    <w:rsid w:val="00CD3585"/>
    <w:rsid w:val="00CD7E59"/>
    <w:rsid w:val="00CE36B3"/>
    <w:rsid w:val="00CE63E7"/>
    <w:rsid w:val="00CE6C3F"/>
    <w:rsid w:val="00CE7134"/>
    <w:rsid w:val="00CE7FB4"/>
    <w:rsid w:val="00CF2A70"/>
    <w:rsid w:val="00CF461A"/>
    <w:rsid w:val="00CF4B27"/>
    <w:rsid w:val="00CF4D05"/>
    <w:rsid w:val="00CF4D37"/>
    <w:rsid w:val="00CF553C"/>
    <w:rsid w:val="00CF56C7"/>
    <w:rsid w:val="00CF793D"/>
    <w:rsid w:val="00D02F8B"/>
    <w:rsid w:val="00D030B6"/>
    <w:rsid w:val="00D042EF"/>
    <w:rsid w:val="00D04EC4"/>
    <w:rsid w:val="00D056B4"/>
    <w:rsid w:val="00D07E85"/>
    <w:rsid w:val="00D07FC7"/>
    <w:rsid w:val="00D10835"/>
    <w:rsid w:val="00D10E82"/>
    <w:rsid w:val="00D137DF"/>
    <w:rsid w:val="00D15250"/>
    <w:rsid w:val="00D173A5"/>
    <w:rsid w:val="00D217EB"/>
    <w:rsid w:val="00D22777"/>
    <w:rsid w:val="00D26464"/>
    <w:rsid w:val="00D27340"/>
    <w:rsid w:val="00D27B46"/>
    <w:rsid w:val="00D27C86"/>
    <w:rsid w:val="00D30BD7"/>
    <w:rsid w:val="00D30F70"/>
    <w:rsid w:val="00D33145"/>
    <w:rsid w:val="00D33A2B"/>
    <w:rsid w:val="00D3480E"/>
    <w:rsid w:val="00D3614C"/>
    <w:rsid w:val="00D36505"/>
    <w:rsid w:val="00D36E7B"/>
    <w:rsid w:val="00D37672"/>
    <w:rsid w:val="00D4063F"/>
    <w:rsid w:val="00D420D7"/>
    <w:rsid w:val="00D43C76"/>
    <w:rsid w:val="00D43F03"/>
    <w:rsid w:val="00D46513"/>
    <w:rsid w:val="00D475BA"/>
    <w:rsid w:val="00D51AF5"/>
    <w:rsid w:val="00D52B25"/>
    <w:rsid w:val="00D52CC3"/>
    <w:rsid w:val="00D56B9D"/>
    <w:rsid w:val="00D60319"/>
    <w:rsid w:val="00D640CB"/>
    <w:rsid w:val="00D7338F"/>
    <w:rsid w:val="00D74E26"/>
    <w:rsid w:val="00D75425"/>
    <w:rsid w:val="00D77636"/>
    <w:rsid w:val="00D807A2"/>
    <w:rsid w:val="00D8103C"/>
    <w:rsid w:val="00D8149F"/>
    <w:rsid w:val="00D8277B"/>
    <w:rsid w:val="00D832BE"/>
    <w:rsid w:val="00D847F3"/>
    <w:rsid w:val="00D84807"/>
    <w:rsid w:val="00D84BA2"/>
    <w:rsid w:val="00D855EF"/>
    <w:rsid w:val="00D867C3"/>
    <w:rsid w:val="00D86DD9"/>
    <w:rsid w:val="00D92D7A"/>
    <w:rsid w:val="00D94C5D"/>
    <w:rsid w:val="00D94E1D"/>
    <w:rsid w:val="00D96E59"/>
    <w:rsid w:val="00DA2775"/>
    <w:rsid w:val="00DA457D"/>
    <w:rsid w:val="00DA45C0"/>
    <w:rsid w:val="00DA4BFB"/>
    <w:rsid w:val="00DA56D3"/>
    <w:rsid w:val="00DA7937"/>
    <w:rsid w:val="00DB0C32"/>
    <w:rsid w:val="00DB3FE4"/>
    <w:rsid w:val="00DB45D0"/>
    <w:rsid w:val="00DB4EB0"/>
    <w:rsid w:val="00DB508F"/>
    <w:rsid w:val="00DB54E9"/>
    <w:rsid w:val="00DB7005"/>
    <w:rsid w:val="00DC146B"/>
    <w:rsid w:val="00DC2B36"/>
    <w:rsid w:val="00DC378C"/>
    <w:rsid w:val="00DC5120"/>
    <w:rsid w:val="00DC65D7"/>
    <w:rsid w:val="00DC681E"/>
    <w:rsid w:val="00DD18B4"/>
    <w:rsid w:val="00DD2301"/>
    <w:rsid w:val="00DD2697"/>
    <w:rsid w:val="00DD2C7F"/>
    <w:rsid w:val="00DD63F2"/>
    <w:rsid w:val="00DD783F"/>
    <w:rsid w:val="00DE13D9"/>
    <w:rsid w:val="00DE3C82"/>
    <w:rsid w:val="00DE6F26"/>
    <w:rsid w:val="00DE73B9"/>
    <w:rsid w:val="00DE7E9E"/>
    <w:rsid w:val="00DF0271"/>
    <w:rsid w:val="00DF076B"/>
    <w:rsid w:val="00DF3A1B"/>
    <w:rsid w:val="00DF662F"/>
    <w:rsid w:val="00DF70F0"/>
    <w:rsid w:val="00DF78D4"/>
    <w:rsid w:val="00E00718"/>
    <w:rsid w:val="00E01D19"/>
    <w:rsid w:val="00E02729"/>
    <w:rsid w:val="00E0474F"/>
    <w:rsid w:val="00E069BF"/>
    <w:rsid w:val="00E07C17"/>
    <w:rsid w:val="00E113DE"/>
    <w:rsid w:val="00E12510"/>
    <w:rsid w:val="00E140D9"/>
    <w:rsid w:val="00E14150"/>
    <w:rsid w:val="00E22B1B"/>
    <w:rsid w:val="00E234D7"/>
    <w:rsid w:val="00E23FF0"/>
    <w:rsid w:val="00E2727E"/>
    <w:rsid w:val="00E2740F"/>
    <w:rsid w:val="00E313EA"/>
    <w:rsid w:val="00E31737"/>
    <w:rsid w:val="00E35021"/>
    <w:rsid w:val="00E355B5"/>
    <w:rsid w:val="00E37C7E"/>
    <w:rsid w:val="00E4052E"/>
    <w:rsid w:val="00E40787"/>
    <w:rsid w:val="00E41F9C"/>
    <w:rsid w:val="00E43169"/>
    <w:rsid w:val="00E45D6B"/>
    <w:rsid w:val="00E4727B"/>
    <w:rsid w:val="00E47912"/>
    <w:rsid w:val="00E520CF"/>
    <w:rsid w:val="00E52864"/>
    <w:rsid w:val="00E55BB3"/>
    <w:rsid w:val="00E602DD"/>
    <w:rsid w:val="00E60DEE"/>
    <w:rsid w:val="00E61D98"/>
    <w:rsid w:val="00E62E02"/>
    <w:rsid w:val="00E6331D"/>
    <w:rsid w:val="00E6349F"/>
    <w:rsid w:val="00E64303"/>
    <w:rsid w:val="00E677DB"/>
    <w:rsid w:val="00E72CAE"/>
    <w:rsid w:val="00E73762"/>
    <w:rsid w:val="00E7516C"/>
    <w:rsid w:val="00E80600"/>
    <w:rsid w:val="00E80F89"/>
    <w:rsid w:val="00E82875"/>
    <w:rsid w:val="00E82CE0"/>
    <w:rsid w:val="00E83471"/>
    <w:rsid w:val="00E841BF"/>
    <w:rsid w:val="00E845D9"/>
    <w:rsid w:val="00E845E8"/>
    <w:rsid w:val="00E85B5E"/>
    <w:rsid w:val="00E870B3"/>
    <w:rsid w:val="00E872DD"/>
    <w:rsid w:val="00E91111"/>
    <w:rsid w:val="00E91B23"/>
    <w:rsid w:val="00E92547"/>
    <w:rsid w:val="00E92938"/>
    <w:rsid w:val="00E955F4"/>
    <w:rsid w:val="00E9657A"/>
    <w:rsid w:val="00E9712F"/>
    <w:rsid w:val="00E9754C"/>
    <w:rsid w:val="00E975C7"/>
    <w:rsid w:val="00E97902"/>
    <w:rsid w:val="00E97A03"/>
    <w:rsid w:val="00EA009B"/>
    <w:rsid w:val="00EA1655"/>
    <w:rsid w:val="00EA2AE0"/>
    <w:rsid w:val="00EA2B91"/>
    <w:rsid w:val="00EA5122"/>
    <w:rsid w:val="00EA59E2"/>
    <w:rsid w:val="00EB0802"/>
    <w:rsid w:val="00EB2319"/>
    <w:rsid w:val="00EB3831"/>
    <w:rsid w:val="00EB3EF6"/>
    <w:rsid w:val="00EB64BE"/>
    <w:rsid w:val="00EB6D7E"/>
    <w:rsid w:val="00EB7360"/>
    <w:rsid w:val="00EC00EC"/>
    <w:rsid w:val="00EC0E15"/>
    <w:rsid w:val="00EC1022"/>
    <w:rsid w:val="00EC3598"/>
    <w:rsid w:val="00EC47A4"/>
    <w:rsid w:val="00EC6D57"/>
    <w:rsid w:val="00EC70A1"/>
    <w:rsid w:val="00ED0237"/>
    <w:rsid w:val="00ED052E"/>
    <w:rsid w:val="00ED133E"/>
    <w:rsid w:val="00ED3683"/>
    <w:rsid w:val="00ED49BC"/>
    <w:rsid w:val="00ED4B9E"/>
    <w:rsid w:val="00ED5C55"/>
    <w:rsid w:val="00EE09DC"/>
    <w:rsid w:val="00EE2845"/>
    <w:rsid w:val="00EE57E7"/>
    <w:rsid w:val="00EE6C4F"/>
    <w:rsid w:val="00EF0441"/>
    <w:rsid w:val="00EF094B"/>
    <w:rsid w:val="00EF213F"/>
    <w:rsid w:val="00EF2F23"/>
    <w:rsid w:val="00EF3074"/>
    <w:rsid w:val="00EF358F"/>
    <w:rsid w:val="00EF7AE6"/>
    <w:rsid w:val="00F00789"/>
    <w:rsid w:val="00F00A48"/>
    <w:rsid w:val="00F03B04"/>
    <w:rsid w:val="00F04F52"/>
    <w:rsid w:val="00F06866"/>
    <w:rsid w:val="00F074C9"/>
    <w:rsid w:val="00F07891"/>
    <w:rsid w:val="00F12793"/>
    <w:rsid w:val="00F14055"/>
    <w:rsid w:val="00F14691"/>
    <w:rsid w:val="00F15B23"/>
    <w:rsid w:val="00F15EFD"/>
    <w:rsid w:val="00F169D9"/>
    <w:rsid w:val="00F16FEC"/>
    <w:rsid w:val="00F178F5"/>
    <w:rsid w:val="00F2062B"/>
    <w:rsid w:val="00F20C60"/>
    <w:rsid w:val="00F20E95"/>
    <w:rsid w:val="00F2117F"/>
    <w:rsid w:val="00F22530"/>
    <w:rsid w:val="00F22935"/>
    <w:rsid w:val="00F23266"/>
    <w:rsid w:val="00F2459A"/>
    <w:rsid w:val="00F309AF"/>
    <w:rsid w:val="00F3219E"/>
    <w:rsid w:val="00F328DF"/>
    <w:rsid w:val="00F35232"/>
    <w:rsid w:val="00F41794"/>
    <w:rsid w:val="00F42AD3"/>
    <w:rsid w:val="00F50AEA"/>
    <w:rsid w:val="00F512B2"/>
    <w:rsid w:val="00F51B3F"/>
    <w:rsid w:val="00F52A66"/>
    <w:rsid w:val="00F5444D"/>
    <w:rsid w:val="00F573EC"/>
    <w:rsid w:val="00F57948"/>
    <w:rsid w:val="00F61842"/>
    <w:rsid w:val="00F62B14"/>
    <w:rsid w:val="00F639F6"/>
    <w:rsid w:val="00F64B1D"/>
    <w:rsid w:val="00F665D3"/>
    <w:rsid w:val="00F7003C"/>
    <w:rsid w:val="00F71B4A"/>
    <w:rsid w:val="00F71F2B"/>
    <w:rsid w:val="00F71F67"/>
    <w:rsid w:val="00F72736"/>
    <w:rsid w:val="00F73B93"/>
    <w:rsid w:val="00F7477B"/>
    <w:rsid w:val="00F7692D"/>
    <w:rsid w:val="00F7765C"/>
    <w:rsid w:val="00F81216"/>
    <w:rsid w:val="00F81831"/>
    <w:rsid w:val="00F820FA"/>
    <w:rsid w:val="00F8301D"/>
    <w:rsid w:val="00F8445D"/>
    <w:rsid w:val="00F870E0"/>
    <w:rsid w:val="00F87950"/>
    <w:rsid w:val="00F901B5"/>
    <w:rsid w:val="00F92286"/>
    <w:rsid w:val="00F93548"/>
    <w:rsid w:val="00F9403E"/>
    <w:rsid w:val="00F9460E"/>
    <w:rsid w:val="00F94665"/>
    <w:rsid w:val="00FA08EC"/>
    <w:rsid w:val="00FA0D37"/>
    <w:rsid w:val="00FA1FFE"/>
    <w:rsid w:val="00FA2236"/>
    <w:rsid w:val="00FA2890"/>
    <w:rsid w:val="00FA33B2"/>
    <w:rsid w:val="00FA4F8A"/>
    <w:rsid w:val="00FA512C"/>
    <w:rsid w:val="00FA568E"/>
    <w:rsid w:val="00FA5B41"/>
    <w:rsid w:val="00FA61F6"/>
    <w:rsid w:val="00FA69D1"/>
    <w:rsid w:val="00FA79EE"/>
    <w:rsid w:val="00FB0C45"/>
    <w:rsid w:val="00FB20E4"/>
    <w:rsid w:val="00FB2B85"/>
    <w:rsid w:val="00FB429A"/>
    <w:rsid w:val="00FB6057"/>
    <w:rsid w:val="00FB6135"/>
    <w:rsid w:val="00FB69B7"/>
    <w:rsid w:val="00FB6E7E"/>
    <w:rsid w:val="00FB78A9"/>
    <w:rsid w:val="00FC3321"/>
    <w:rsid w:val="00FC431D"/>
    <w:rsid w:val="00FC4CA8"/>
    <w:rsid w:val="00FC4CC4"/>
    <w:rsid w:val="00FC77E3"/>
    <w:rsid w:val="00FD0134"/>
    <w:rsid w:val="00FD10A3"/>
    <w:rsid w:val="00FD2C80"/>
    <w:rsid w:val="00FD35C9"/>
    <w:rsid w:val="00FD4456"/>
    <w:rsid w:val="00FD5060"/>
    <w:rsid w:val="00FD7187"/>
    <w:rsid w:val="00FD71B3"/>
    <w:rsid w:val="00FD7570"/>
    <w:rsid w:val="00FE13EA"/>
    <w:rsid w:val="00FE1700"/>
    <w:rsid w:val="00FE1A60"/>
    <w:rsid w:val="00FE2668"/>
    <w:rsid w:val="00FE3CC3"/>
    <w:rsid w:val="00FE4B91"/>
    <w:rsid w:val="00FF01C6"/>
    <w:rsid w:val="00FF3C69"/>
    <w:rsid w:val="00FF4301"/>
    <w:rsid w:val="00FF4A0B"/>
    <w:rsid w:val="00FF4E69"/>
    <w:rsid w:val="00FF4EFA"/>
    <w:rsid w:val="00FF690E"/>
    <w:rsid w:val="00FF6B91"/>
    <w:rsid w:val="54A3717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56CB75DC"/>
  <w15:docId w15:val="{CA5EBBCE-04D6-4DDB-B037-C25AC3344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Arial"/>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5D37"/>
    <w:pPr>
      <w:spacing w:before="80" w:after="80"/>
      <w:jc w:val="both"/>
    </w:pPr>
    <w:rPr>
      <w:rFonts w:ascii="Calibri" w:hAnsi="Calibri"/>
      <w:sz w:val="22"/>
      <w:szCs w:val="24"/>
      <w:lang w:val="en-GB" w:eastAsia="fr-FR" w:bidi="ar-SA"/>
    </w:rPr>
  </w:style>
  <w:style w:type="paragraph" w:styleId="Heading1">
    <w:name w:val="heading 1"/>
    <w:aliases w:val="Title 1"/>
    <w:basedOn w:val="Normal"/>
    <w:next w:val="Normal"/>
    <w:link w:val="Heading1Char"/>
    <w:uiPriority w:val="9"/>
    <w:qFormat/>
    <w:rsid w:val="00E72CAE"/>
    <w:pPr>
      <w:pageBreakBefore/>
      <w:numPr>
        <w:numId w:val="1"/>
      </w:numPr>
      <w:pBdr>
        <w:bottom w:val="double" w:sz="4" w:space="1" w:color="F3B329"/>
      </w:pBdr>
      <w:spacing w:after="200"/>
      <w:ind w:left="720" w:hanging="706"/>
      <w:outlineLvl w:val="0"/>
    </w:pPr>
    <w:rPr>
      <w:rFonts w:ascii="Brandon Text Medium" w:eastAsia="Times New Roman" w:hAnsi="Brandon Text Medium" w:cs="Times New Roman"/>
      <w:b/>
      <w:bCs/>
      <w:color w:val="22497F"/>
      <w:sz w:val="28"/>
      <w:szCs w:val="26"/>
      <w:lang w:val="en-US" w:eastAsia="de-DE"/>
    </w:rPr>
  </w:style>
  <w:style w:type="paragraph" w:styleId="Heading2">
    <w:name w:val="heading 2"/>
    <w:aliases w:val="Title 2"/>
    <w:basedOn w:val="Heading1"/>
    <w:next w:val="Normal"/>
    <w:link w:val="Heading2Char"/>
    <w:uiPriority w:val="9"/>
    <w:qFormat/>
    <w:rsid w:val="00701303"/>
    <w:pPr>
      <w:pageBreakBefore w:val="0"/>
      <w:numPr>
        <w:ilvl w:val="1"/>
      </w:numPr>
      <w:pBdr>
        <w:bottom w:val="single" w:sz="8" w:space="1" w:color="EBBD02"/>
      </w:pBdr>
      <w:spacing w:before="360"/>
      <w:ind w:left="576"/>
      <w:outlineLvl w:val="1"/>
    </w:pPr>
    <w:rPr>
      <w:rFonts w:cs="Arial"/>
      <w:bCs w:val="0"/>
      <w:sz w:val="24"/>
    </w:rPr>
  </w:style>
  <w:style w:type="paragraph" w:styleId="Heading3">
    <w:name w:val="heading 3"/>
    <w:aliases w:val="Title 3"/>
    <w:basedOn w:val="Heading2"/>
    <w:next w:val="Normal"/>
    <w:link w:val="Heading3Char"/>
    <w:uiPriority w:val="9"/>
    <w:qFormat/>
    <w:rsid w:val="007C288A"/>
    <w:pPr>
      <w:numPr>
        <w:ilvl w:val="2"/>
      </w:numPr>
      <w:pBdr>
        <w:bottom w:val="none" w:sz="0" w:space="0" w:color="auto"/>
      </w:pBdr>
      <w:ind w:left="720"/>
      <w:jc w:val="left"/>
      <w:outlineLvl w:val="2"/>
    </w:pPr>
    <w:rPr>
      <w:iCs/>
      <w:sz w:val="22"/>
      <w:szCs w:val="22"/>
    </w:rPr>
  </w:style>
  <w:style w:type="paragraph" w:styleId="Heading4">
    <w:name w:val="heading 4"/>
    <w:aliases w:val="Title 4"/>
    <w:basedOn w:val="Heading3"/>
    <w:next w:val="Normal"/>
    <w:link w:val="Heading4Char"/>
    <w:uiPriority w:val="9"/>
    <w:qFormat/>
    <w:rsid w:val="005A5D64"/>
    <w:pPr>
      <w:numPr>
        <w:ilvl w:val="3"/>
      </w:numPr>
      <w:ind w:left="864"/>
      <w:jc w:val="both"/>
      <w:outlineLvl w:val="3"/>
    </w:pPr>
    <w:rPr>
      <w:b w:val="0"/>
      <w:bCs/>
    </w:rPr>
  </w:style>
  <w:style w:type="paragraph" w:styleId="Heading5">
    <w:name w:val="heading 5"/>
    <w:aliases w:val="Title 5"/>
    <w:basedOn w:val="Normal"/>
    <w:next w:val="Normal"/>
    <w:link w:val="Heading5Char"/>
    <w:uiPriority w:val="9"/>
    <w:rsid w:val="0014414D"/>
    <w:pPr>
      <w:keepNext/>
      <w:numPr>
        <w:ilvl w:val="4"/>
        <w:numId w:val="1"/>
      </w:numPr>
      <w:outlineLvl w:val="4"/>
    </w:pPr>
    <w:rPr>
      <w:rFonts w:eastAsia="Times New Roman" w:cs="Times New Roman"/>
      <w:b/>
      <w:sz w:val="28"/>
      <w:szCs w:val="22"/>
      <w:lang w:eastAsia="de-DE"/>
    </w:rPr>
  </w:style>
  <w:style w:type="paragraph" w:styleId="Heading6">
    <w:name w:val="heading 6"/>
    <w:basedOn w:val="Normal"/>
    <w:next w:val="Normal"/>
    <w:link w:val="Heading6Char"/>
    <w:uiPriority w:val="9"/>
    <w:rsid w:val="0014414D"/>
    <w:pPr>
      <w:keepNext/>
      <w:numPr>
        <w:ilvl w:val="5"/>
        <w:numId w:val="1"/>
      </w:numPr>
      <w:jc w:val="center"/>
      <w:outlineLvl w:val="5"/>
    </w:pPr>
    <w:rPr>
      <w:rFonts w:eastAsia="Times New Roman" w:cs="Times New Roman"/>
      <w:sz w:val="28"/>
      <w:szCs w:val="22"/>
      <w:lang w:eastAsia="de-DE"/>
    </w:rPr>
  </w:style>
  <w:style w:type="paragraph" w:styleId="Heading7">
    <w:name w:val="heading 7"/>
    <w:basedOn w:val="Normal"/>
    <w:next w:val="Normal"/>
    <w:link w:val="Heading7Char"/>
    <w:uiPriority w:val="9"/>
    <w:rsid w:val="0014414D"/>
    <w:pPr>
      <w:keepNext/>
      <w:numPr>
        <w:ilvl w:val="6"/>
        <w:numId w:val="1"/>
      </w:numPr>
      <w:jc w:val="center"/>
      <w:outlineLvl w:val="6"/>
    </w:pPr>
    <w:rPr>
      <w:rFonts w:eastAsia="Times New Roman" w:cs="Times New Roman"/>
      <w:sz w:val="32"/>
      <w:szCs w:val="22"/>
      <w:lang w:eastAsia="de-DE"/>
    </w:rPr>
  </w:style>
  <w:style w:type="paragraph" w:styleId="Heading8">
    <w:name w:val="heading 8"/>
    <w:basedOn w:val="Normal"/>
    <w:next w:val="Normal"/>
    <w:link w:val="Heading8Char"/>
    <w:uiPriority w:val="9"/>
    <w:rsid w:val="0014414D"/>
    <w:pPr>
      <w:numPr>
        <w:ilvl w:val="7"/>
        <w:numId w:val="1"/>
      </w:numPr>
      <w:spacing w:after="60"/>
      <w:outlineLvl w:val="7"/>
    </w:pPr>
    <w:rPr>
      <w:rFonts w:ascii="Times New Roman" w:eastAsia="Times New Roman" w:hAnsi="Times New Roman" w:cs="Times New Roman"/>
      <w:i/>
      <w:iCs/>
      <w:szCs w:val="22"/>
      <w:lang w:eastAsia="de-DE"/>
    </w:rPr>
  </w:style>
  <w:style w:type="paragraph" w:styleId="Heading9">
    <w:name w:val="heading 9"/>
    <w:basedOn w:val="Normal"/>
    <w:next w:val="Normal"/>
    <w:link w:val="Heading9Char"/>
    <w:uiPriority w:val="9"/>
    <w:semiHidden/>
    <w:unhideWhenUsed/>
    <w:rsid w:val="002613D3"/>
    <w:pPr>
      <w:keepNext/>
      <w:keepLines/>
      <w:spacing w:before="200"/>
      <w:outlineLvl w:val="8"/>
    </w:pPr>
    <w:rPr>
      <w:rFonts w:eastAsia="MS Gothic"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D10AE"/>
    <w:pPr>
      <w:tabs>
        <w:tab w:val="center" w:pos="4536"/>
        <w:tab w:val="right" w:pos="9072"/>
      </w:tabs>
    </w:pPr>
  </w:style>
  <w:style w:type="character" w:customStyle="1" w:styleId="HeaderChar">
    <w:name w:val="Header Char"/>
    <w:basedOn w:val="DefaultParagraphFont"/>
    <w:link w:val="Header"/>
    <w:uiPriority w:val="99"/>
    <w:rsid w:val="005D10AE"/>
  </w:style>
  <w:style w:type="paragraph" w:styleId="Footer">
    <w:name w:val="footer"/>
    <w:basedOn w:val="Normal"/>
    <w:link w:val="FooterChar"/>
    <w:uiPriority w:val="99"/>
    <w:unhideWhenUsed/>
    <w:rsid w:val="005D10AE"/>
    <w:pPr>
      <w:tabs>
        <w:tab w:val="center" w:pos="4536"/>
        <w:tab w:val="right" w:pos="9072"/>
      </w:tabs>
    </w:pPr>
  </w:style>
  <w:style w:type="character" w:customStyle="1" w:styleId="FooterChar">
    <w:name w:val="Footer Char"/>
    <w:basedOn w:val="DefaultParagraphFont"/>
    <w:link w:val="Footer"/>
    <w:uiPriority w:val="99"/>
    <w:rsid w:val="005D10AE"/>
  </w:style>
  <w:style w:type="paragraph" w:styleId="BalloonText">
    <w:name w:val="Balloon Text"/>
    <w:basedOn w:val="Normal"/>
    <w:link w:val="BalloonTextChar"/>
    <w:uiPriority w:val="99"/>
    <w:semiHidden/>
    <w:unhideWhenUsed/>
    <w:rsid w:val="005D10AE"/>
    <w:rPr>
      <w:rFonts w:ascii="Lucida Grande" w:hAnsi="Lucida Grande" w:cs="Lucida Grande"/>
      <w:sz w:val="18"/>
      <w:szCs w:val="18"/>
    </w:rPr>
  </w:style>
  <w:style w:type="character" w:customStyle="1" w:styleId="BalloonTextChar">
    <w:name w:val="Balloon Text Char"/>
    <w:link w:val="BalloonText"/>
    <w:uiPriority w:val="99"/>
    <w:semiHidden/>
    <w:rsid w:val="005D10AE"/>
    <w:rPr>
      <w:rFonts w:ascii="Lucida Grande" w:hAnsi="Lucida Grande" w:cs="Lucida Grande"/>
      <w:sz w:val="18"/>
      <w:szCs w:val="18"/>
    </w:rPr>
  </w:style>
  <w:style w:type="table" w:styleId="LightShading-Accent6">
    <w:name w:val="Light Shading Accent 6"/>
    <w:basedOn w:val="TableNormal"/>
    <w:uiPriority w:val="60"/>
    <w:rsid w:val="008D399E"/>
    <w:rPr>
      <w:color w:val="BFBFBF"/>
    </w:rPr>
    <w:tblPr>
      <w:tblStyleRowBandSize w:val="1"/>
      <w:tblStyleColBandSize w:val="1"/>
      <w:tblBorders>
        <w:top w:val="single" w:sz="8" w:space="0" w:color="FFFFFF"/>
        <w:bottom w:val="single" w:sz="8" w:space="0" w:color="FFFFFF"/>
      </w:tblBorders>
    </w:tblPr>
    <w:tblStylePr w:type="firstRow">
      <w:pPr>
        <w:spacing w:before="0" w:after="0" w:line="240" w:lineRule="auto"/>
      </w:pPr>
      <w:rPr>
        <w:b/>
        <w:bCs/>
      </w:rPr>
      <w:tblPr/>
      <w:tcPr>
        <w:tcBorders>
          <w:top w:val="single" w:sz="8" w:space="0" w:color="FFFFFF"/>
          <w:left w:val="nil"/>
          <w:bottom w:val="single" w:sz="8" w:space="0" w:color="FFFFFF"/>
          <w:right w:val="nil"/>
          <w:insideH w:val="nil"/>
          <w:insideV w:val="nil"/>
        </w:tcBorders>
      </w:tcPr>
    </w:tblStylePr>
    <w:tblStylePr w:type="lastRow">
      <w:pPr>
        <w:spacing w:before="0" w:after="0" w:line="240" w:lineRule="auto"/>
      </w:pPr>
      <w:rPr>
        <w:b/>
        <w:bCs/>
      </w:rPr>
      <w:tblPr/>
      <w:tcPr>
        <w:tcBorders>
          <w:top w:val="single" w:sz="8" w:space="0" w:color="FFFFFF"/>
          <w:left w:val="nil"/>
          <w:bottom w:val="single" w:sz="8" w:space="0" w:color="FFFFF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cPr>
    </w:tblStylePr>
    <w:tblStylePr w:type="band1Horz">
      <w:tblPr/>
      <w:tcPr>
        <w:tcBorders>
          <w:left w:val="nil"/>
          <w:right w:val="nil"/>
          <w:insideH w:val="nil"/>
          <w:insideV w:val="nil"/>
        </w:tcBorders>
        <w:shd w:val="clear" w:color="auto" w:fill="FFFFFF"/>
      </w:tcPr>
    </w:tblStylePr>
  </w:style>
  <w:style w:type="table" w:styleId="LightList-Accent6">
    <w:name w:val="Light List Accent 6"/>
    <w:basedOn w:val="TableNormal"/>
    <w:uiPriority w:val="61"/>
    <w:rsid w:val="008D399E"/>
    <w:tblPr>
      <w:tblStyleRowBandSize w:val="1"/>
      <w:tblStyleColBandSize w:val="1"/>
      <w:tblBorders>
        <w:top w:val="single" w:sz="8" w:space="0" w:color="FFFFFF"/>
        <w:left w:val="single" w:sz="8" w:space="0" w:color="FFFFFF"/>
        <w:bottom w:val="single" w:sz="8" w:space="0" w:color="FFFFFF"/>
        <w:right w:val="single" w:sz="8" w:space="0" w:color="FFFFFF"/>
      </w:tblBorders>
    </w:tblPr>
    <w:tblStylePr w:type="firstRow">
      <w:pPr>
        <w:spacing w:before="0" w:after="0" w:line="240" w:lineRule="auto"/>
      </w:pPr>
      <w:rPr>
        <w:b/>
        <w:bCs/>
        <w:color w:val="FFFFFF"/>
      </w:rPr>
      <w:tblPr/>
      <w:tcPr>
        <w:shd w:val="clear" w:color="auto" w:fill="FFFFFF"/>
      </w:tcPr>
    </w:tblStylePr>
    <w:tblStylePr w:type="lastRow">
      <w:pPr>
        <w:spacing w:before="0" w:after="0" w:line="240" w:lineRule="auto"/>
      </w:pPr>
      <w:rPr>
        <w:b/>
        <w:bCs/>
      </w:rPr>
      <w:tblPr/>
      <w:tcPr>
        <w:tcBorders>
          <w:top w:val="double" w:sz="6" w:space="0" w:color="FFFFFF"/>
          <w:left w:val="single" w:sz="8" w:space="0" w:color="FFFFFF"/>
          <w:bottom w:val="single" w:sz="8" w:space="0" w:color="FFFFFF"/>
          <w:right w:val="single" w:sz="8" w:space="0" w:color="FFFFFF"/>
        </w:tcBorders>
      </w:tcPr>
    </w:tblStylePr>
    <w:tblStylePr w:type="firstCol">
      <w:rPr>
        <w:b/>
        <w:bCs/>
      </w:rPr>
    </w:tblStylePr>
    <w:tblStylePr w:type="lastCol">
      <w:rPr>
        <w:b/>
        <w:bCs/>
      </w:rPr>
    </w:tblStylePr>
    <w:tblStylePr w:type="band1Vert">
      <w:tblPr/>
      <w:tcPr>
        <w:tcBorders>
          <w:top w:val="single" w:sz="8" w:space="0" w:color="FFFFFF"/>
          <w:left w:val="single" w:sz="8" w:space="0" w:color="FFFFFF"/>
          <w:bottom w:val="single" w:sz="8" w:space="0" w:color="FFFFFF"/>
          <w:right w:val="single" w:sz="8" w:space="0" w:color="FFFFFF"/>
        </w:tcBorders>
      </w:tcPr>
    </w:tblStylePr>
    <w:tblStylePr w:type="band1Horz">
      <w:tblPr/>
      <w:tcPr>
        <w:tcBorders>
          <w:top w:val="single" w:sz="8" w:space="0" w:color="FFFFFF"/>
          <w:left w:val="single" w:sz="8" w:space="0" w:color="FFFFFF"/>
          <w:bottom w:val="single" w:sz="8" w:space="0" w:color="FFFFFF"/>
          <w:right w:val="single" w:sz="8" w:space="0" w:color="FFFFFF"/>
        </w:tcBorders>
      </w:tcPr>
    </w:tblStylePr>
  </w:style>
  <w:style w:type="table" w:styleId="LightGrid-Accent6">
    <w:name w:val="Light Grid Accent 6"/>
    <w:basedOn w:val="TableNormal"/>
    <w:uiPriority w:val="62"/>
    <w:rsid w:val="008D399E"/>
    <w:tblPr>
      <w:tblStyleRowBandSize w:val="1"/>
      <w:tblStyleCol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blStylePr w:type="firstRow">
      <w:pPr>
        <w:spacing w:before="0" w:after="0" w:line="240" w:lineRule="auto"/>
      </w:pPr>
      <w:rPr>
        <w:rFonts w:ascii="Calibri" w:eastAsia="MS Gothic" w:hAnsi="Calibri" w:cs="Times New Roman"/>
        <w:b/>
        <w:bCs/>
      </w:rPr>
      <w:tblPr/>
      <w:tcPr>
        <w:tcBorders>
          <w:top w:val="single" w:sz="8" w:space="0" w:color="FFFFFF"/>
          <w:left w:val="single" w:sz="8" w:space="0" w:color="FFFFFF"/>
          <w:bottom w:val="single" w:sz="18" w:space="0" w:color="FFFFFF"/>
          <w:right w:val="single" w:sz="8" w:space="0" w:color="FFFFFF"/>
          <w:insideH w:val="nil"/>
          <w:insideV w:val="single" w:sz="8" w:space="0" w:color="FFFFFF"/>
        </w:tcBorders>
      </w:tcPr>
    </w:tblStylePr>
    <w:tblStylePr w:type="lastRow">
      <w:pPr>
        <w:spacing w:before="0" w:after="0" w:line="240" w:lineRule="auto"/>
      </w:pPr>
      <w:rPr>
        <w:rFonts w:ascii="Calibri" w:eastAsia="MS Gothic" w:hAnsi="Calibri" w:cs="Times New Roman"/>
        <w:b/>
        <w:bCs/>
      </w:rPr>
      <w:tblPr/>
      <w:tcPr>
        <w:tcBorders>
          <w:top w:val="double" w:sz="6" w:space="0" w:color="FFFFFF"/>
          <w:left w:val="single" w:sz="8" w:space="0" w:color="FFFFFF"/>
          <w:bottom w:val="single" w:sz="8" w:space="0" w:color="FFFFFF"/>
          <w:right w:val="single" w:sz="8" w:space="0" w:color="FFFFFF"/>
          <w:insideH w:val="nil"/>
          <w:insideV w:val="single" w:sz="8" w:space="0" w:color="FFFFFF"/>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FFFFF"/>
          <w:left w:val="single" w:sz="8" w:space="0" w:color="FFFFFF"/>
          <w:bottom w:val="single" w:sz="8" w:space="0" w:color="FFFFFF"/>
          <w:right w:val="single" w:sz="8" w:space="0" w:color="FFFFFF"/>
        </w:tcBorders>
      </w:tcPr>
    </w:tblStylePr>
    <w:tblStylePr w:type="band1Vert">
      <w:tblPr/>
      <w:tcPr>
        <w:tcBorders>
          <w:top w:val="single" w:sz="8" w:space="0" w:color="FFFFFF"/>
          <w:left w:val="single" w:sz="8" w:space="0" w:color="FFFFFF"/>
          <w:bottom w:val="single" w:sz="8" w:space="0" w:color="FFFFFF"/>
          <w:right w:val="single" w:sz="8" w:space="0" w:color="FFFFFF"/>
        </w:tcBorders>
        <w:shd w:val="clear" w:color="auto" w:fill="FFFFFF"/>
      </w:tcPr>
    </w:tblStylePr>
    <w:tblStylePr w:type="band1Horz">
      <w:tblPr/>
      <w:tcPr>
        <w:tcBorders>
          <w:top w:val="single" w:sz="8" w:space="0" w:color="FFFFFF"/>
          <w:left w:val="single" w:sz="8" w:space="0" w:color="FFFFFF"/>
          <w:bottom w:val="single" w:sz="8" w:space="0" w:color="FFFFFF"/>
          <w:right w:val="single" w:sz="8" w:space="0" w:color="FFFFFF"/>
          <w:insideV w:val="single" w:sz="8" w:space="0" w:color="FFFFFF"/>
        </w:tcBorders>
        <w:shd w:val="clear" w:color="auto" w:fill="FFFFFF"/>
      </w:tcPr>
    </w:tblStylePr>
    <w:tblStylePr w:type="band2Horz">
      <w:tblPr/>
      <w:tcPr>
        <w:tcBorders>
          <w:top w:val="single" w:sz="8" w:space="0" w:color="FFFFFF"/>
          <w:left w:val="single" w:sz="8" w:space="0" w:color="FFFFFF"/>
          <w:bottom w:val="single" w:sz="8" w:space="0" w:color="FFFFFF"/>
          <w:right w:val="single" w:sz="8" w:space="0" w:color="FFFFFF"/>
          <w:insideV w:val="single" w:sz="8" w:space="0" w:color="FFFFFF"/>
        </w:tcBorders>
      </w:tcPr>
    </w:tblStylePr>
  </w:style>
  <w:style w:type="table" w:styleId="MediumShading1-Accent6">
    <w:name w:val="Medium Shading 1 Accent 6"/>
    <w:basedOn w:val="TableNormal"/>
    <w:uiPriority w:val="63"/>
    <w:rsid w:val="008D399E"/>
    <w:tblPr>
      <w:tblStyleRowBandSize w:val="1"/>
      <w:tblStyleColBandSize w:val="1"/>
      <w:tblBorders>
        <w:top w:val="single" w:sz="8" w:space="0" w:color="FFFFFF"/>
        <w:left w:val="single" w:sz="8" w:space="0" w:color="FFFFFF"/>
        <w:bottom w:val="single" w:sz="8" w:space="0" w:color="FFFFFF"/>
        <w:right w:val="single" w:sz="8" w:space="0" w:color="FFFFFF"/>
        <w:insideH w:val="single" w:sz="8" w:space="0" w:color="FFFFFF"/>
      </w:tblBorders>
    </w:tblPr>
    <w:tblStylePr w:type="firstRow">
      <w:pPr>
        <w:spacing w:before="0" w:after="0" w:line="240" w:lineRule="auto"/>
      </w:pPr>
      <w:rPr>
        <w:b/>
        <w:bCs/>
        <w:color w:val="FFFFFF"/>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FFFFF"/>
      </w:tcPr>
    </w:tblStylePr>
    <w:tblStylePr w:type="lastRow">
      <w:pPr>
        <w:spacing w:before="0" w:after="0" w:line="240" w:lineRule="auto"/>
      </w:pPr>
      <w:rPr>
        <w:b/>
        <w:bCs/>
      </w:rPr>
      <w:tblPr/>
      <w:tcPr>
        <w:tcBorders>
          <w:top w:val="double" w:sz="6" w:space="0" w:color="FFFFFF"/>
          <w:left w:val="single" w:sz="8" w:space="0" w:color="FFFFFF"/>
          <w:bottom w:val="single" w:sz="8" w:space="0" w:color="FFFFFF"/>
          <w:right w:val="single" w:sz="8" w:space="0" w:color="FFFFFF"/>
          <w:insideH w:val="nil"/>
          <w:insideV w:val="nil"/>
        </w:tcBorders>
      </w:tcPr>
    </w:tblStylePr>
    <w:tblStylePr w:type="firstCol">
      <w:rPr>
        <w:b/>
        <w:bCs/>
      </w:rPr>
    </w:tblStylePr>
    <w:tblStylePr w:type="lastCol">
      <w:rPr>
        <w:b/>
        <w:bCs/>
      </w:rPr>
    </w:tblStylePr>
    <w:tblStylePr w:type="band1Vert">
      <w:tblPr/>
      <w:tcPr>
        <w:shd w:val="clear" w:color="auto" w:fill="FFFFFF"/>
      </w:tcPr>
    </w:tblStylePr>
    <w:tblStylePr w:type="band1Horz">
      <w:tblPr/>
      <w:tcPr>
        <w:tcBorders>
          <w:insideH w:val="nil"/>
          <w:insideV w:val="nil"/>
        </w:tcBorders>
        <w:shd w:val="clear" w:color="auto" w:fill="FFFFFF"/>
      </w:tcPr>
    </w:tblStylePr>
    <w:tblStylePr w:type="band2Horz">
      <w:tblPr/>
      <w:tcPr>
        <w:tcBorders>
          <w:insideH w:val="nil"/>
          <w:insideV w:val="nil"/>
        </w:tcBorders>
      </w:tcPr>
    </w:tblStylePr>
  </w:style>
  <w:style w:type="character" w:styleId="PageNumber">
    <w:name w:val="page number"/>
    <w:basedOn w:val="DefaultParagraphFont"/>
    <w:uiPriority w:val="99"/>
    <w:semiHidden/>
    <w:unhideWhenUsed/>
    <w:rsid w:val="00ED052E"/>
  </w:style>
  <w:style w:type="character" w:customStyle="1" w:styleId="Heading1Char">
    <w:name w:val="Heading 1 Char"/>
    <w:aliases w:val="Title 1 Char"/>
    <w:link w:val="Heading1"/>
    <w:uiPriority w:val="9"/>
    <w:rsid w:val="00E72CAE"/>
    <w:rPr>
      <w:rFonts w:ascii="Brandon Text Medium" w:eastAsia="Times New Roman" w:hAnsi="Brandon Text Medium" w:cs="Times New Roman"/>
      <w:b/>
      <w:bCs/>
      <w:color w:val="22497F"/>
      <w:sz w:val="28"/>
      <w:szCs w:val="26"/>
      <w:lang w:eastAsia="de-DE" w:bidi="ar-SA"/>
    </w:rPr>
  </w:style>
  <w:style w:type="character" w:customStyle="1" w:styleId="Heading2Char">
    <w:name w:val="Heading 2 Char"/>
    <w:aliases w:val="Title 2 Char"/>
    <w:link w:val="Heading2"/>
    <w:uiPriority w:val="9"/>
    <w:rsid w:val="00701303"/>
    <w:rPr>
      <w:rFonts w:ascii="Brandon Text Medium" w:eastAsia="Times New Roman" w:hAnsi="Brandon Text Medium"/>
      <w:b/>
      <w:color w:val="22497F"/>
      <w:sz w:val="24"/>
      <w:szCs w:val="26"/>
      <w:lang w:eastAsia="de-DE" w:bidi="ar-SA"/>
    </w:rPr>
  </w:style>
  <w:style w:type="character" w:customStyle="1" w:styleId="Heading3Char">
    <w:name w:val="Heading 3 Char"/>
    <w:aliases w:val="Title 3 Char"/>
    <w:link w:val="Heading3"/>
    <w:uiPriority w:val="9"/>
    <w:rsid w:val="007C288A"/>
    <w:rPr>
      <w:rFonts w:ascii="Brandon Text Medium" w:eastAsia="Times New Roman" w:hAnsi="Brandon Text Medium"/>
      <w:b/>
      <w:iCs/>
      <w:color w:val="22497F"/>
      <w:sz w:val="22"/>
      <w:szCs w:val="22"/>
      <w:lang w:eastAsia="de-DE" w:bidi="ar-SA"/>
    </w:rPr>
  </w:style>
  <w:style w:type="character" w:customStyle="1" w:styleId="Heading4Char">
    <w:name w:val="Heading 4 Char"/>
    <w:aliases w:val="Title 4 Char"/>
    <w:link w:val="Heading4"/>
    <w:uiPriority w:val="9"/>
    <w:rsid w:val="005A5D64"/>
    <w:rPr>
      <w:rFonts w:ascii="Brandon Text Medium" w:eastAsia="Times New Roman" w:hAnsi="Brandon Text Medium"/>
      <w:bCs/>
      <w:iCs/>
      <w:color w:val="22497F"/>
      <w:sz w:val="22"/>
      <w:szCs w:val="22"/>
      <w:lang w:eastAsia="de-DE" w:bidi="ar-SA"/>
    </w:rPr>
  </w:style>
  <w:style w:type="character" w:customStyle="1" w:styleId="Heading5Char">
    <w:name w:val="Heading 5 Char"/>
    <w:aliases w:val="Title 5 Char"/>
    <w:link w:val="Heading5"/>
    <w:uiPriority w:val="9"/>
    <w:rsid w:val="0014414D"/>
    <w:rPr>
      <w:rFonts w:ascii="Calibri" w:eastAsia="Times New Roman" w:hAnsi="Calibri" w:cs="Times New Roman"/>
      <w:b/>
      <w:sz w:val="28"/>
      <w:szCs w:val="22"/>
      <w:lang w:val="en-GB" w:eastAsia="de-DE" w:bidi="ar-SA"/>
    </w:rPr>
  </w:style>
  <w:style w:type="character" w:customStyle="1" w:styleId="Heading6Char">
    <w:name w:val="Heading 6 Char"/>
    <w:link w:val="Heading6"/>
    <w:uiPriority w:val="9"/>
    <w:rsid w:val="0014414D"/>
    <w:rPr>
      <w:rFonts w:ascii="Calibri" w:eastAsia="Times New Roman" w:hAnsi="Calibri" w:cs="Times New Roman"/>
      <w:sz w:val="28"/>
      <w:szCs w:val="22"/>
      <w:lang w:val="en-GB" w:eastAsia="de-DE" w:bidi="ar-SA"/>
    </w:rPr>
  </w:style>
  <w:style w:type="character" w:customStyle="1" w:styleId="Heading7Char">
    <w:name w:val="Heading 7 Char"/>
    <w:link w:val="Heading7"/>
    <w:uiPriority w:val="9"/>
    <w:rsid w:val="0014414D"/>
    <w:rPr>
      <w:rFonts w:ascii="Calibri" w:eastAsia="Times New Roman" w:hAnsi="Calibri" w:cs="Times New Roman"/>
      <w:sz w:val="32"/>
      <w:szCs w:val="22"/>
      <w:lang w:val="en-GB" w:eastAsia="de-DE" w:bidi="ar-SA"/>
    </w:rPr>
  </w:style>
  <w:style w:type="character" w:customStyle="1" w:styleId="Heading8Char">
    <w:name w:val="Heading 8 Char"/>
    <w:link w:val="Heading8"/>
    <w:uiPriority w:val="9"/>
    <w:rsid w:val="0014414D"/>
    <w:rPr>
      <w:rFonts w:ascii="Times New Roman" w:eastAsia="Times New Roman" w:hAnsi="Times New Roman" w:cs="Times New Roman"/>
      <w:i/>
      <w:iCs/>
      <w:sz w:val="22"/>
      <w:szCs w:val="22"/>
      <w:lang w:val="en-GB" w:eastAsia="de-DE" w:bidi="ar-SA"/>
    </w:rPr>
  </w:style>
  <w:style w:type="paragraph" w:styleId="TOCHeading">
    <w:name w:val="TOC Heading"/>
    <w:basedOn w:val="Heading1"/>
    <w:next w:val="Normal"/>
    <w:uiPriority w:val="39"/>
    <w:unhideWhenUsed/>
    <w:qFormat/>
    <w:rsid w:val="00FB2B85"/>
    <w:pPr>
      <w:keepLines/>
      <w:numPr>
        <w:numId w:val="0"/>
      </w:numPr>
      <w:spacing w:before="480" w:line="276" w:lineRule="auto"/>
      <w:jc w:val="left"/>
      <w:outlineLvl w:val="9"/>
    </w:pPr>
    <w:rPr>
      <w:rFonts w:ascii="Calibri" w:eastAsia="MS Gothic" w:hAnsi="Calibri"/>
      <w:smallCaps/>
      <w:color w:val="00497E"/>
      <w:szCs w:val="28"/>
      <w:lang w:val="fr-FR" w:eastAsia="fr-FR"/>
    </w:rPr>
  </w:style>
  <w:style w:type="paragraph" w:styleId="TOC2">
    <w:name w:val="toc 2"/>
    <w:basedOn w:val="Normal"/>
    <w:next w:val="Normal"/>
    <w:autoRedefine/>
    <w:uiPriority w:val="39"/>
    <w:unhideWhenUsed/>
    <w:qFormat/>
    <w:rsid w:val="005D74D9"/>
    <w:pPr>
      <w:ind w:left="432"/>
      <w:jc w:val="left"/>
    </w:pPr>
    <w:rPr>
      <w:rFonts w:cs="Times New Roman"/>
      <w:bCs/>
      <w:color w:val="000000"/>
      <w:szCs w:val="26"/>
    </w:rPr>
  </w:style>
  <w:style w:type="paragraph" w:styleId="TOC3">
    <w:name w:val="toc 3"/>
    <w:basedOn w:val="Normal"/>
    <w:next w:val="Normal"/>
    <w:autoRedefine/>
    <w:uiPriority w:val="39"/>
    <w:unhideWhenUsed/>
    <w:qFormat/>
    <w:rsid w:val="005D74D9"/>
    <w:pPr>
      <w:ind w:left="1008"/>
      <w:jc w:val="left"/>
    </w:pPr>
    <w:rPr>
      <w:rFonts w:cs="Times New Roman"/>
    </w:rPr>
  </w:style>
  <w:style w:type="paragraph" w:styleId="TOC1">
    <w:name w:val="toc 1"/>
    <w:basedOn w:val="Normal"/>
    <w:next w:val="Normal"/>
    <w:autoRedefine/>
    <w:uiPriority w:val="39"/>
    <w:unhideWhenUsed/>
    <w:qFormat/>
    <w:rsid w:val="00893BC3"/>
    <w:pPr>
      <w:tabs>
        <w:tab w:val="left" w:pos="450"/>
        <w:tab w:val="right" w:leader="dot" w:pos="9623"/>
      </w:tabs>
      <w:jc w:val="left"/>
    </w:pPr>
    <w:rPr>
      <w:rFonts w:cs="Times New Roman"/>
      <w:bCs/>
      <w:iCs/>
      <w:szCs w:val="28"/>
    </w:rPr>
  </w:style>
  <w:style w:type="paragraph" w:styleId="TOC4">
    <w:name w:val="toc 4"/>
    <w:basedOn w:val="Normal"/>
    <w:next w:val="Normal"/>
    <w:autoRedefine/>
    <w:uiPriority w:val="39"/>
    <w:unhideWhenUsed/>
    <w:rsid w:val="00514531"/>
    <w:pPr>
      <w:tabs>
        <w:tab w:val="right" w:leader="dot" w:pos="9614"/>
      </w:tabs>
      <w:jc w:val="left"/>
    </w:pPr>
    <w:rPr>
      <w:rFonts w:cs="Times New Roman"/>
    </w:rPr>
  </w:style>
  <w:style w:type="paragraph" w:styleId="TOC5">
    <w:name w:val="toc 5"/>
    <w:basedOn w:val="Normal"/>
    <w:next w:val="Normal"/>
    <w:autoRedefine/>
    <w:uiPriority w:val="39"/>
    <w:unhideWhenUsed/>
    <w:rsid w:val="002613D3"/>
    <w:pPr>
      <w:ind w:left="880"/>
      <w:jc w:val="left"/>
    </w:pPr>
    <w:rPr>
      <w:rFonts w:ascii="Cambria" w:hAnsi="Cambria" w:cs="Times New Roman"/>
      <w:sz w:val="20"/>
    </w:rPr>
  </w:style>
  <w:style w:type="paragraph" w:styleId="TOC6">
    <w:name w:val="toc 6"/>
    <w:basedOn w:val="Normal"/>
    <w:next w:val="Normal"/>
    <w:autoRedefine/>
    <w:uiPriority w:val="39"/>
    <w:unhideWhenUsed/>
    <w:rsid w:val="002613D3"/>
    <w:pPr>
      <w:ind w:left="1100"/>
      <w:jc w:val="left"/>
    </w:pPr>
    <w:rPr>
      <w:rFonts w:ascii="Cambria" w:hAnsi="Cambria" w:cs="Times New Roman"/>
      <w:sz w:val="20"/>
    </w:rPr>
  </w:style>
  <w:style w:type="paragraph" w:styleId="TOC7">
    <w:name w:val="toc 7"/>
    <w:basedOn w:val="Normal"/>
    <w:next w:val="Normal"/>
    <w:autoRedefine/>
    <w:uiPriority w:val="39"/>
    <w:unhideWhenUsed/>
    <w:rsid w:val="002613D3"/>
    <w:pPr>
      <w:ind w:left="1320"/>
      <w:jc w:val="left"/>
    </w:pPr>
    <w:rPr>
      <w:rFonts w:ascii="Cambria" w:hAnsi="Cambria" w:cs="Times New Roman"/>
      <w:sz w:val="20"/>
    </w:rPr>
  </w:style>
  <w:style w:type="paragraph" w:styleId="TOC8">
    <w:name w:val="toc 8"/>
    <w:basedOn w:val="Normal"/>
    <w:next w:val="Normal"/>
    <w:autoRedefine/>
    <w:uiPriority w:val="39"/>
    <w:unhideWhenUsed/>
    <w:rsid w:val="002613D3"/>
    <w:pPr>
      <w:ind w:left="1540"/>
      <w:jc w:val="left"/>
    </w:pPr>
    <w:rPr>
      <w:rFonts w:ascii="Cambria" w:hAnsi="Cambria" w:cs="Times New Roman"/>
      <w:sz w:val="20"/>
    </w:rPr>
  </w:style>
  <w:style w:type="paragraph" w:styleId="TOC9">
    <w:name w:val="toc 9"/>
    <w:basedOn w:val="Normal"/>
    <w:next w:val="Normal"/>
    <w:autoRedefine/>
    <w:uiPriority w:val="39"/>
    <w:unhideWhenUsed/>
    <w:rsid w:val="002613D3"/>
    <w:pPr>
      <w:ind w:left="1760"/>
      <w:jc w:val="left"/>
    </w:pPr>
    <w:rPr>
      <w:rFonts w:ascii="Cambria" w:hAnsi="Cambria" w:cs="Times New Roman"/>
      <w:sz w:val="20"/>
    </w:rPr>
  </w:style>
  <w:style w:type="character" w:customStyle="1" w:styleId="Heading9Char">
    <w:name w:val="Heading 9 Char"/>
    <w:link w:val="Heading9"/>
    <w:uiPriority w:val="9"/>
    <w:semiHidden/>
    <w:rsid w:val="002613D3"/>
    <w:rPr>
      <w:rFonts w:ascii="Calibri" w:eastAsia="MS Gothic" w:hAnsi="Calibri" w:cs="Times New Roman"/>
      <w:i/>
      <w:iCs/>
      <w:color w:val="404040"/>
      <w:sz w:val="20"/>
      <w:szCs w:val="20"/>
    </w:rPr>
  </w:style>
  <w:style w:type="paragraph" w:styleId="Title">
    <w:name w:val="Title"/>
    <w:basedOn w:val="Normal"/>
    <w:link w:val="TitleChar"/>
    <w:uiPriority w:val="10"/>
    <w:rsid w:val="00B309E0"/>
    <w:pPr>
      <w:pageBreakBefore/>
      <w:spacing w:after="60"/>
      <w:outlineLvl w:val="0"/>
    </w:pPr>
    <w:rPr>
      <w:rFonts w:ascii="Verdana" w:eastAsia="Times New Roman" w:hAnsi="Verdana"/>
      <w:bCs/>
      <w:smallCaps/>
      <w:kern w:val="28"/>
      <w:sz w:val="32"/>
      <w:szCs w:val="36"/>
      <w:lang w:eastAsia="de-DE"/>
    </w:rPr>
  </w:style>
  <w:style w:type="character" w:customStyle="1" w:styleId="TitleChar">
    <w:name w:val="Title Char"/>
    <w:link w:val="Title"/>
    <w:uiPriority w:val="10"/>
    <w:rsid w:val="00B309E0"/>
    <w:rPr>
      <w:rFonts w:ascii="Verdana" w:eastAsia="Times New Roman" w:hAnsi="Verdana" w:cs="Arial"/>
      <w:bCs/>
      <w:smallCaps/>
      <w:kern w:val="28"/>
      <w:sz w:val="32"/>
      <w:szCs w:val="36"/>
      <w:lang w:val="en-GB" w:eastAsia="de-DE"/>
    </w:rPr>
  </w:style>
  <w:style w:type="character" w:customStyle="1" w:styleId="apple-converted-space">
    <w:name w:val="apple-converted-space"/>
    <w:basedOn w:val="DefaultParagraphFont"/>
    <w:rsid w:val="005527F0"/>
  </w:style>
  <w:style w:type="table" w:styleId="TableGrid">
    <w:name w:val="Table Grid"/>
    <w:basedOn w:val="TableNormal"/>
    <w:uiPriority w:val="59"/>
    <w:rsid w:val="005139E2"/>
    <w:pPr>
      <w:contextualSpacing/>
      <w:textboxTightWrap w:val="allLines"/>
    </w:pPr>
    <w:rPr>
      <w:rFonts w:ascii="Calibri" w:hAnsi="Calibri"/>
    </w:r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58" w:type="dxa"/>
        <w:left w:w="115" w:type="dxa"/>
        <w:bottom w:w="58" w:type="dxa"/>
        <w:right w:w="115" w:type="dxa"/>
      </w:tblCellMar>
    </w:tblPr>
    <w:tblStylePr w:type="firstRow">
      <w:pPr>
        <w:keepNext w:val="0"/>
        <w:keepLines w:val="0"/>
        <w:pageBreakBefore w:val="0"/>
        <w:widowControl/>
        <w:suppressLineNumbers w:val="0"/>
        <w:suppressAutoHyphens w:val="0"/>
        <w:wordWrap/>
        <w:spacing w:beforeLines="0" w:before="0" w:beforeAutospacing="0" w:afterLines="0" w:after="0" w:afterAutospacing="0" w:line="140" w:lineRule="exact"/>
        <w:contextualSpacing w:val="0"/>
        <w:jc w:val="left"/>
        <w:textboxTightWrap w:val="allLines"/>
      </w:pPr>
      <w:rPr>
        <w:rFonts w:ascii="Calibri" w:hAnsi="Calibri"/>
        <w:b/>
        <w:caps w:val="0"/>
        <w:smallCaps w:val="0"/>
        <w:strike w:val="0"/>
        <w:dstrike w:val="0"/>
        <w:vanish w:val="0"/>
        <w:color w:val="FFFFFF"/>
        <w:sz w:val="28"/>
        <w:vertAlign w:val="baseline"/>
      </w:rPr>
      <w:tblPr/>
      <w:trPr>
        <w:cantSplit w:val="0"/>
        <w:tblHeader/>
      </w:trPr>
      <w:tcPr>
        <w:shd w:val="clear" w:color="auto" w:fill="22497F"/>
      </w:tcPr>
    </w:tblStylePr>
    <w:tblStylePr w:type="firstCol">
      <w:pPr>
        <w:jc w:val="left"/>
      </w:pPr>
    </w:tblStylePr>
  </w:style>
  <w:style w:type="character" w:styleId="Hyperlink">
    <w:name w:val="Hyperlink"/>
    <w:uiPriority w:val="99"/>
    <w:unhideWhenUsed/>
    <w:rsid w:val="00AA0B80"/>
    <w:rPr>
      <w:color w:val="0000FF"/>
      <w:u w:val="single"/>
    </w:rPr>
  </w:style>
  <w:style w:type="table" w:styleId="LightGrid">
    <w:name w:val="Light Grid"/>
    <w:basedOn w:val="TableNormal"/>
    <w:uiPriority w:val="62"/>
    <w:rsid w:val="00BE48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styleId="CommentReference">
    <w:name w:val="annotation reference"/>
    <w:uiPriority w:val="99"/>
    <w:unhideWhenUsed/>
    <w:rsid w:val="00A266A3"/>
    <w:rPr>
      <w:sz w:val="16"/>
      <w:szCs w:val="16"/>
    </w:rPr>
  </w:style>
  <w:style w:type="paragraph" w:styleId="CommentText">
    <w:name w:val="annotation text"/>
    <w:basedOn w:val="Normal"/>
    <w:link w:val="CommentTextChar"/>
    <w:uiPriority w:val="99"/>
    <w:unhideWhenUsed/>
    <w:rsid w:val="00A266A3"/>
    <w:rPr>
      <w:sz w:val="20"/>
      <w:szCs w:val="20"/>
    </w:rPr>
  </w:style>
  <w:style w:type="character" w:customStyle="1" w:styleId="CommentTextChar">
    <w:name w:val="Comment Text Char"/>
    <w:link w:val="CommentText"/>
    <w:uiPriority w:val="99"/>
    <w:rsid w:val="00A266A3"/>
    <w:rPr>
      <w:rFonts w:ascii="Calibri" w:hAnsi="Calibri"/>
      <w:sz w:val="20"/>
      <w:szCs w:val="20"/>
      <w:lang w:val="en-GB"/>
    </w:rPr>
  </w:style>
  <w:style w:type="paragraph" w:styleId="CommentSubject">
    <w:name w:val="annotation subject"/>
    <w:basedOn w:val="CommentText"/>
    <w:next w:val="CommentText"/>
    <w:link w:val="CommentSubjectChar"/>
    <w:uiPriority w:val="99"/>
    <w:semiHidden/>
    <w:unhideWhenUsed/>
    <w:rsid w:val="00A266A3"/>
    <w:rPr>
      <w:b/>
      <w:bCs/>
    </w:rPr>
  </w:style>
  <w:style w:type="character" w:customStyle="1" w:styleId="CommentSubjectChar">
    <w:name w:val="Comment Subject Char"/>
    <w:link w:val="CommentSubject"/>
    <w:uiPriority w:val="99"/>
    <w:semiHidden/>
    <w:rsid w:val="00A266A3"/>
    <w:rPr>
      <w:rFonts w:ascii="Calibri" w:hAnsi="Calibri"/>
      <w:b/>
      <w:bCs/>
      <w:sz w:val="20"/>
      <w:szCs w:val="20"/>
      <w:lang w:val="en-GB"/>
    </w:rPr>
  </w:style>
  <w:style w:type="paragraph" w:customStyle="1" w:styleId="Title0">
    <w:name w:val="Title 0"/>
    <w:basedOn w:val="Normal"/>
    <w:link w:val="Title0Char"/>
    <w:qFormat/>
    <w:rsid w:val="001B1C9F"/>
    <w:pPr>
      <w:keepNext/>
      <w:pageBreakBefore/>
      <w:pBdr>
        <w:bottom w:val="double" w:sz="4" w:space="4" w:color="EBBD02"/>
      </w:pBdr>
      <w:spacing w:after="160"/>
    </w:pPr>
    <w:rPr>
      <w:rFonts w:ascii="Brandon Text Medium" w:hAnsi="Brandon Text Medium"/>
      <w:b/>
      <w:color w:val="22497F"/>
      <w:sz w:val="30"/>
      <w:szCs w:val="32"/>
    </w:rPr>
  </w:style>
  <w:style w:type="paragraph" w:styleId="Caption">
    <w:name w:val="caption"/>
    <w:basedOn w:val="Normal"/>
    <w:next w:val="Normal"/>
    <w:unhideWhenUsed/>
    <w:qFormat/>
    <w:rsid w:val="00077A7F"/>
    <w:pPr>
      <w:spacing w:before="120" w:after="120"/>
      <w:jc w:val="center"/>
    </w:pPr>
    <w:rPr>
      <w:b/>
      <w:bCs/>
      <w:color w:val="22497F"/>
      <w:sz w:val="20"/>
      <w:szCs w:val="18"/>
    </w:rPr>
  </w:style>
  <w:style w:type="character" w:customStyle="1" w:styleId="Title0Char">
    <w:name w:val="Title 0 Char"/>
    <w:link w:val="Title0"/>
    <w:rsid w:val="001B1C9F"/>
    <w:rPr>
      <w:rFonts w:ascii="Brandon Text Medium" w:hAnsi="Brandon Text Medium"/>
      <w:b/>
      <w:color w:val="22497F"/>
      <w:sz w:val="30"/>
      <w:szCs w:val="32"/>
      <w:lang w:val="en-GB" w:eastAsia="fr-FR" w:bidi="ar-SA"/>
    </w:rPr>
  </w:style>
  <w:style w:type="paragraph" w:styleId="TableofFigures">
    <w:name w:val="table of figures"/>
    <w:basedOn w:val="Normal"/>
    <w:next w:val="Normal"/>
    <w:uiPriority w:val="99"/>
    <w:unhideWhenUsed/>
    <w:rsid w:val="00493E10"/>
    <w:pPr>
      <w:spacing w:line="360" w:lineRule="auto"/>
    </w:pPr>
  </w:style>
  <w:style w:type="paragraph" w:styleId="ListParagraph">
    <w:name w:val="List Paragraph"/>
    <w:basedOn w:val="Normal"/>
    <w:uiPriority w:val="34"/>
    <w:qFormat/>
    <w:rsid w:val="00791EE4"/>
    <w:pPr>
      <w:ind w:left="720"/>
      <w:contextualSpacing/>
    </w:pPr>
  </w:style>
  <w:style w:type="table" w:styleId="LightShading">
    <w:name w:val="Light Shading"/>
    <w:basedOn w:val="TableNormal"/>
    <w:uiPriority w:val="60"/>
    <w:rsid w:val="002D038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ibliography">
    <w:name w:val="Bibliography"/>
    <w:aliases w:val="References"/>
    <w:basedOn w:val="Normal"/>
    <w:next w:val="Normal"/>
    <w:uiPriority w:val="37"/>
    <w:unhideWhenUsed/>
    <w:qFormat/>
    <w:rsid w:val="006F7388"/>
    <w:pPr>
      <w:spacing w:after="360"/>
    </w:pPr>
  </w:style>
  <w:style w:type="numbering" w:customStyle="1" w:styleId="Style1">
    <w:name w:val="Style1"/>
    <w:uiPriority w:val="99"/>
    <w:rsid w:val="007A3081"/>
    <w:pPr>
      <w:numPr>
        <w:numId w:val="5"/>
      </w:numPr>
    </w:pPr>
  </w:style>
  <w:style w:type="paragraph" w:styleId="Quote">
    <w:name w:val="Quote"/>
    <w:basedOn w:val="Normal"/>
    <w:next w:val="Normal"/>
    <w:link w:val="QuoteChar"/>
    <w:uiPriority w:val="29"/>
    <w:qFormat/>
    <w:rsid w:val="00CC75C2"/>
    <w:rPr>
      <w:i/>
      <w:iCs/>
      <w:color w:val="EBBD02"/>
    </w:rPr>
  </w:style>
  <w:style w:type="character" w:customStyle="1" w:styleId="QuoteChar">
    <w:name w:val="Quote Char"/>
    <w:link w:val="Quote"/>
    <w:uiPriority w:val="29"/>
    <w:rsid w:val="00CC75C2"/>
    <w:rPr>
      <w:rFonts w:ascii="Calibri" w:hAnsi="Calibri"/>
      <w:i/>
      <w:iCs/>
      <w:color w:val="EBBD02"/>
      <w:sz w:val="22"/>
      <w:lang w:val="en-GB"/>
    </w:rPr>
  </w:style>
  <w:style w:type="paragraph" w:styleId="IntenseQuote">
    <w:name w:val="Intense Quote"/>
    <w:basedOn w:val="Normal"/>
    <w:next w:val="Normal"/>
    <w:link w:val="IntenseQuoteChar"/>
    <w:uiPriority w:val="30"/>
    <w:qFormat/>
    <w:rsid w:val="00CC75C2"/>
    <w:pPr>
      <w:pBdr>
        <w:bottom w:val="single" w:sz="4" w:space="4" w:color="EBBD02"/>
      </w:pBdr>
      <w:spacing w:before="200" w:after="280"/>
      <w:ind w:left="936" w:right="936"/>
    </w:pPr>
    <w:rPr>
      <w:b/>
      <w:bCs/>
      <w:i/>
      <w:iCs/>
      <w:color w:val="EBBD02"/>
    </w:rPr>
  </w:style>
  <w:style w:type="character" w:customStyle="1" w:styleId="IntenseQuoteChar">
    <w:name w:val="Intense Quote Char"/>
    <w:link w:val="IntenseQuote"/>
    <w:uiPriority w:val="30"/>
    <w:rsid w:val="00CC75C2"/>
    <w:rPr>
      <w:rFonts w:ascii="Calibri" w:hAnsi="Calibri"/>
      <w:b/>
      <w:bCs/>
      <w:i/>
      <w:iCs/>
      <w:color w:val="EBBD02"/>
      <w:sz w:val="22"/>
      <w:lang w:val="en-GB"/>
    </w:rPr>
  </w:style>
  <w:style w:type="numbering" w:customStyle="1" w:styleId="Style2">
    <w:name w:val="Style2"/>
    <w:uiPriority w:val="99"/>
    <w:rsid w:val="00971032"/>
    <w:pPr>
      <w:numPr>
        <w:numId w:val="6"/>
      </w:numPr>
    </w:pPr>
  </w:style>
  <w:style w:type="paragraph" w:customStyle="1" w:styleId="AnnexesSub-section">
    <w:name w:val="Annexes Sub-section"/>
    <w:basedOn w:val="Title0"/>
    <w:link w:val="AnnexesSub-sectionChar"/>
    <w:rsid w:val="00925895"/>
  </w:style>
  <w:style w:type="paragraph" w:customStyle="1" w:styleId="AnnexSub-sections">
    <w:name w:val="Annex Sub-sections"/>
    <w:basedOn w:val="Heading2"/>
    <w:link w:val="AnnexSub-sectionsChar"/>
    <w:qFormat/>
    <w:rsid w:val="004A1D90"/>
    <w:pPr>
      <w:numPr>
        <w:ilvl w:val="0"/>
        <w:numId w:val="0"/>
      </w:numPr>
      <w:spacing w:before="120"/>
    </w:pPr>
  </w:style>
  <w:style w:type="character" w:customStyle="1" w:styleId="AnnexesSub-sectionChar">
    <w:name w:val="Annexes Sub-section Char"/>
    <w:link w:val="AnnexesSub-section"/>
    <w:rsid w:val="00925895"/>
    <w:rPr>
      <w:rFonts w:ascii="Avenir Next LT Pro" w:hAnsi="Avenir Next LT Pro"/>
      <w:b/>
      <w:caps/>
      <w:color w:val="22497F"/>
      <w:sz w:val="32"/>
      <w:szCs w:val="32"/>
      <w:lang w:val="en-GB"/>
    </w:rPr>
  </w:style>
  <w:style w:type="character" w:customStyle="1" w:styleId="AnnexSub-sectionsChar">
    <w:name w:val="Annex Sub-sections Char"/>
    <w:link w:val="AnnexSub-sections"/>
    <w:rsid w:val="004A1D90"/>
    <w:rPr>
      <w:rFonts w:ascii="Avenir Next LT Pro" w:eastAsia="Times New Roman" w:hAnsi="Avenir Next LT Pro" w:cs="Arial"/>
      <w:b/>
      <w:caps/>
      <w:color w:val="22497F"/>
      <w:sz w:val="26"/>
      <w:szCs w:val="26"/>
      <w:lang w:val="en-GB" w:eastAsia="de-DE"/>
    </w:rPr>
  </w:style>
  <w:style w:type="paragraph" w:customStyle="1" w:styleId="Appendix">
    <w:name w:val="Appendix"/>
    <w:basedOn w:val="Normal"/>
    <w:rsid w:val="00314458"/>
    <w:pPr>
      <w:spacing w:before="60" w:after="60"/>
    </w:pPr>
    <w:rPr>
      <w:rFonts w:ascii="Times New Roman" w:eastAsia="Times New Roman" w:hAnsi="Times New Roman" w:cs="Times New Roman"/>
      <w:b/>
      <w:sz w:val="28"/>
      <w:szCs w:val="28"/>
      <w:lang w:val="en-US" w:eastAsia="en-US"/>
    </w:rPr>
  </w:style>
  <w:style w:type="paragraph" w:styleId="ListBullet">
    <w:name w:val="List Bullet"/>
    <w:basedOn w:val="Normal"/>
    <w:uiPriority w:val="99"/>
    <w:unhideWhenUsed/>
    <w:qFormat/>
    <w:rsid w:val="009D57B5"/>
    <w:pPr>
      <w:numPr>
        <w:numId w:val="2"/>
      </w:numPr>
      <w:contextualSpacing/>
    </w:pPr>
  </w:style>
  <w:style w:type="paragraph" w:styleId="ListBullet2">
    <w:name w:val="List Bullet 2"/>
    <w:basedOn w:val="Normal"/>
    <w:uiPriority w:val="99"/>
    <w:semiHidden/>
    <w:unhideWhenUsed/>
    <w:rsid w:val="009D57B5"/>
    <w:pPr>
      <w:numPr>
        <w:numId w:val="3"/>
      </w:numPr>
      <w:contextualSpacing/>
    </w:pPr>
  </w:style>
  <w:style w:type="paragraph" w:styleId="ListBullet3">
    <w:name w:val="List Bullet 3"/>
    <w:basedOn w:val="Normal"/>
    <w:uiPriority w:val="99"/>
    <w:semiHidden/>
    <w:unhideWhenUsed/>
    <w:rsid w:val="009D57B5"/>
    <w:pPr>
      <w:numPr>
        <w:numId w:val="4"/>
      </w:numPr>
      <w:contextualSpacing/>
    </w:pPr>
  </w:style>
  <w:style w:type="paragraph" w:styleId="EndnoteText">
    <w:name w:val="endnote text"/>
    <w:basedOn w:val="Normal"/>
    <w:link w:val="EndnoteTextChar"/>
    <w:uiPriority w:val="99"/>
    <w:semiHidden/>
    <w:unhideWhenUsed/>
    <w:rsid w:val="005F06B1"/>
    <w:pPr>
      <w:spacing w:before="0" w:after="0"/>
    </w:pPr>
    <w:rPr>
      <w:sz w:val="20"/>
      <w:szCs w:val="20"/>
    </w:rPr>
  </w:style>
  <w:style w:type="character" w:customStyle="1" w:styleId="EndnoteTextChar">
    <w:name w:val="Endnote Text Char"/>
    <w:link w:val="EndnoteText"/>
    <w:uiPriority w:val="99"/>
    <w:semiHidden/>
    <w:rsid w:val="005F06B1"/>
    <w:rPr>
      <w:rFonts w:ascii="Calibri" w:hAnsi="Calibri"/>
      <w:sz w:val="20"/>
      <w:szCs w:val="20"/>
      <w:lang w:val="en-GB"/>
    </w:rPr>
  </w:style>
  <w:style w:type="character" w:styleId="EndnoteReference">
    <w:name w:val="endnote reference"/>
    <w:uiPriority w:val="99"/>
    <w:semiHidden/>
    <w:unhideWhenUsed/>
    <w:rsid w:val="005F06B1"/>
    <w:rPr>
      <w:vertAlign w:val="superscript"/>
    </w:rPr>
  </w:style>
  <w:style w:type="paragraph" w:customStyle="1" w:styleId="Referencessection">
    <w:name w:val="References section"/>
    <w:basedOn w:val="Title0"/>
    <w:link w:val="ReferencessectionChar"/>
    <w:qFormat/>
    <w:rsid w:val="00BE648E"/>
  </w:style>
  <w:style w:type="paragraph" w:styleId="BodyText">
    <w:name w:val="Body Text"/>
    <w:basedOn w:val="Normal"/>
    <w:link w:val="BodyTextChar"/>
    <w:uiPriority w:val="1"/>
    <w:rsid w:val="00221072"/>
    <w:pPr>
      <w:widowControl w:val="0"/>
      <w:spacing w:before="0" w:after="0"/>
      <w:ind w:left="100"/>
      <w:jc w:val="left"/>
    </w:pPr>
    <w:rPr>
      <w:rFonts w:ascii="Cambria" w:eastAsia="Cambria" w:hAnsi="Cambria" w:cs="Cambria"/>
      <w:sz w:val="24"/>
      <w:lang w:val="en-US" w:eastAsia="en-US"/>
    </w:rPr>
  </w:style>
  <w:style w:type="character" w:customStyle="1" w:styleId="ReferencessectionChar">
    <w:name w:val="References section Char"/>
    <w:link w:val="Referencessection"/>
    <w:rsid w:val="00BE648E"/>
    <w:rPr>
      <w:rFonts w:ascii="Avenir Next LT Pro" w:hAnsi="Avenir Next LT Pro"/>
      <w:b/>
      <w:caps/>
      <w:color w:val="22497F"/>
      <w:sz w:val="30"/>
      <w:szCs w:val="32"/>
      <w:lang w:val="en-GB"/>
    </w:rPr>
  </w:style>
  <w:style w:type="character" w:customStyle="1" w:styleId="BodyTextChar">
    <w:name w:val="Body Text Char"/>
    <w:link w:val="BodyText"/>
    <w:uiPriority w:val="1"/>
    <w:rsid w:val="00221072"/>
    <w:rPr>
      <w:rFonts w:ascii="Cambria" w:eastAsia="Cambria" w:hAnsi="Cambria" w:cs="Cambria"/>
      <w:lang w:val="en-US" w:eastAsia="en-US"/>
    </w:rPr>
  </w:style>
  <w:style w:type="paragraph" w:styleId="NoSpacing">
    <w:name w:val="No Spacing"/>
    <w:link w:val="NoSpacingChar"/>
    <w:uiPriority w:val="1"/>
    <w:qFormat/>
    <w:rsid w:val="00B527BC"/>
    <w:rPr>
      <w:sz w:val="22"/>
      <w:szCs w:val="22"/>
      <w:lang w:eastAsia="ja-JP" w:bidi="ar-SA"/>
    </w:rPr>
  </w:style>
  <w:style w:type="character" w:customStyle="1" w:styleId="NoSpacingChar">
    <w:name w:val="No Spacing Char"/>
    <w:link w:val="NoSpacing"/>
    <w:uiPriority w:val="1"/>
    <w:rsid w:val="00B527BC"/>
    <w:rPr>
      <w:sz w:val="22"/>
      <w:szCs w:val="22"/>
      <w:lang w:val="en-US" w:eastAsia="ja-JP"/>
    </w:rPr>
  </w:style>
  <w:style w:type="paragraph" w:styleId="Revision">
    <w:name w:val="Revision"/>
    <w:hidden/>
    <w:uiPriority w:val="99"/>
    <w:semiHidden/>
    <w:rsid w:val="00A60E05"/>
    <w:rPr>
      <w:rFonts w:ascii="Calibri" w:hAnsi="Calibri"/>
      <w:sz w:val="22"/>
      <w:szCs w:val="24"/>
      <w:lang w:val="en-GB" w:eastAsia="fr-FR" w:bidi="ar-SA"/>
    </w:rPr>
  </w:style>
  <w:style w:type="character" w:styleId="FollowedHyperlink">
    <w:name w:val="FollowedHyperlink"/>
    <w:uiPriority w:val="99"/>
    <w:semiHidden/>
    <w:unhideWhenUsed/>
    <w:rsid w:val="005A13D5"/>
    <w:rPr>
      <w:color w:val="800080"/>
      <w:u w:val="single"/>
    </w:rPr>
  </w:style>
  <w:style w:type="paragraph" w:customStyle="1" w:styleId="DocumentTitle">
    <w:name w:val="Document Title"/>
    <w:basedOn w:val="Normal"/>
    <w:link w:val="DocumentTitleChar"/>
    <w:qFormat/>
    <w:rsid w:val="00773452"/>
    <w:pPr>
      <w:ind w:right="-267" w:hanging="90"/>
      <w:jc w:val="right"/>
    </w:pPr>
    <w:rPr>
      <w:rFonts w:ascii="Brandon Text Medium" w:hAnsi="Brandon Text Medium"/>
      <w:b/>
      <w:bCs/>
      <w:caps/>
      <w:color w:val="00497E"/>
      <w:sz w:val="44"/>
      <w:szCs w:val="56"/>
    </w:rPr>
  </w:style>
  <w:style w:type="paragraph" w:customStyle="1" w:styleId="Documentsubtitle">
    <w:name w:val="Document subtitle"/>
    <w:basedOn w:val="Normal"/>
    <w:link w:val="DocumentsubtitleChar"/>
    <w:qFormat/>
    <w:rsid w:val="002961FD"/>
    <w:pPr>
      <w:jc w:val="right"/>
    </w:pPr>
    <w:rPr>
      <w:rFonts w:ascii="Brandon Text Medium" w:hAnsi="Brandon Text Medium"/>
      <w:bCs/>
      <w:caps/>
      <w:color w:val="F3B329"/>
      <w:sz w:val="32"/>
      <w:szCs w:val="36"/>
    </w:rPr>
  </w:style>
  <w:style w:type="character" w:customStyle="1" w:styleId="DocumentTitleChar">
    <w:name w:val="Document Title Char"/>
    <w:link w:val="DocumentTitle"/>
    <w:rsid w:val="00773452"/>
    <w:rPr>
      <w:rFonts w:ascii="Brandon Text Medium" w:hAnsi="Brandon Text Medium"/>
      <w:b/>
      <w:bCs/>
      <w:caps/>
      <w:color w:val="00497E"/>
      <w:sz w:val="44"/>
      <w:szCs w:val="56"/>
      <w:lang w:val="en-GB" w:eastAsia="fr-FR" w:bidi="ar-SA"/>
    </w:rPr>
  </w:style>
  <w:style w:type="table" w:styleId="LightShading-Accent3">
    <w:name w:val="Light Shading Accent 3"/>
    <w:basedOn w:val="TableNormal"/>
    <w:uiPriority w:val="60"/>
    <w:rsid w:val="004207F9"/>
    <w:rPr>
      <w:color w:val="BFBFBF"/>
    </w:rPr>
    <w:tblPr>
      <w:tblStyleRowBandSize w:val="1"/>
      <w:tblStyleColBandSize w:val="1"/>
      <w:tblBorders>
        <w:top w:val="single" w:sz="8" w:space="0" w:color="FFFFFF"/>
        <w:bottom w:val="single" w:sz="8" w:space="0" w:color="FFFFFF"/>
      </w:tblBorders>
    </w:tblPr>
    <w:tblStylePr w:type="firstRow">
      <w:pPr>
        <w:spacing w:before="0" w:after="0" w:line="240" w:lineRule="auto"/>
      </w:pPr>
      <w:rPr>
        <w:b/>
        <w:bCs/>
      </w:rPr>
      <w:tblPr/>
      <w:tcPr>
        <w:tcBorders>
          <w:top w:val="single" w:sz="8" w:space="0" w:color="FFFFFF"/>
          <w:left w:val="nil"/>
          <w:bottom w:val="single" w:sz="8" w:space="0" w:color="FFFFFF"/>
          <w:right w:val="nil"/>
          <w:insideH w:val="nil"/>
          <w:insideV w:val="nil"/>
        </w:tcBorders>
      </w:tcPr>
    </w:tblStylePr>
    <w:tblStylePr w:type="lastRow">
      <w:pPr>
        <w:spacing w:before="0" w:after="0" w:line="240" w:lineRule="auto"/>
      </w:pPr>
      <w:rPr>
        <w:b/>
        <w:bCs/>
      </w:rPr>
      <w:tblPr/>
      <w:tcPr>
        <w:tcBorders>
          <w:top w:val="single" w:sz="8" w:space="0" w:color="FFFFFF"/>
          <w:left w:val="nil"/>
          <w:bottom w:val="single" w:sz="8" w:space="0" w:color="FFFFF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cPr>
    </w:tblStylePr>
    <w:tblStylePr w:type="band1Horz">
      <w:tblPr/>
      <w:tcPr>
        <w:tcBorders>
          <w:left w:val="nil"/>
          <w:right w:val="nil"/>
          <w:insideH w:val="nil"/>
          <w:insideV w:val="nil"/>
        </w:tcBorders>
        <w:shd w:val="clear" w:color="auto" w:fill="FFFFFF"/>
      </w:tcPr>
    </w:tblStylePr>
  </w:style>
  <w:style w:type="character" w:customStyle="1" w:styleId="DocumentsubtitleChar">
    <w:name w:val="Document subtitle Char"/>
    <w:link w:val="Documentsubtitle"/>
    <w:rsid w:val="002961FD"/>
    <w:rPr>
      <w:rFonts w:ascii="Brandon Text Medium" w:hAnsi="Brandon Text Medium"/>
      <w:bCs/>
      <w:caps/>
      <w:color w:val="F3B329"/>
      <w:sz w:val="32"/>
      <w:szCs w:val="36"/>
      <w:lang w:val="en-GB" w:eastAsia="fr-FR" w:bidi="ar-SA"/>
    </w:rPr>
  </w:style>
  <w:style w:type="table" w:customStyle="1" w:styleId="PlainTable21">
    <w:name w:val="Plain Table 21"/>
    <w:basedOn w:val="TableNormal"/>
    <w:uiPriority w:val="42"/>
    <w:rsid w:val="008F06F6"/>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1">
    <w:name w:val="Plain Table 11"/>
    <w:basedOn w:val="TableNormal"/>
    <w:uiPriority w:val="41"/>
    <w:rsid w:val="008F06F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8F06F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8F06F6"/>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8F06F6"/>
    <w:tblPr>
      <w:tblStyleRowBandSize w:val="1"/>
      <w:tblStyleColBandSize w:val="1"/>
      <w:tblBorders>
        <w:top w:val="single" w:sz="4" w:space="0" w:color="FAE0A9"/>
        <w:left w:val="single" w:sz="4" w:space="0" w:color="FAE0A9"/>
        <w:bottom w:val="single" w:sz="4" w:space="0" w:color="FAE0A9"/>
        <w:right w:val="single" w:sz="4" w:space="0" w:color="FAE0A9"/>
        <w:insideH w:val="single" w:sz="4" w:space="0" w:color="FAE0A9"/>
        <w:insideV w:val="single" w:sz="4" w:space="0" w:color="FAE0A9"/>
      </w:tblBorders>
    </w:tblPr>
    <w:tblStylePr w:type="firstRow">
      <w:rPr>
        <w:b/>
        <w:bCs/>
      </w:rPr>
      <w:tblPr/>
      <w:tcPr>
        <w:tcBorders>
          <w:bottom w:val="single" w:sz="12" w:space="0" w:color="F7D17E"/>
        </w:tcBorders>
      </w:tcPr>
    </w:tblStylePr>
    <w:tblStylePr w:type="lastRow">
      <w:rPr>
        <w:b/>
        <w:bCs/>
      </w:rPr>
      <w:tblPr/>
      <w:tcPr>
        <w:tcBorders>
          <w:top w:val="double" w:sz="2" w:space="0" w:color="F7D17E"/>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8F06F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b/>
        <w:bCs/>
      </w:rPr>
      <w:tblPr/>
      <w:tcPr>
        <w:tcBorders>
          <w:bottom w:val="single" w:sz="12" w:space="0" w:color="FFFFFF"/>
        </w:tcBorders>
      </w:tcPr>
    </w:tblStylePr>
    <w:tblStylePr w:type="lastRow">
      <w:rPr>
        <w:b/>
        <w:bCs/>
      </w:rPr>
      <w:tblPr/>
      <w:tcPr>
        <w:tcBorders>
          <w:top w:val="double" w:sz="2" w:space="0" w:color="FFFFFF"/>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8F06F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b/>
        <w:bCs/>
      </w:rPr>
      <w:tblPr/>
      <w:tcPr>
        <w:tcBorders>
          <w:bottom w:val="single" w:sz="12" w:space="0" w:color="FFFFFF"/>
        </w:tcBorders>
      </w:tcPr>
    </w:tblStylePr>
    <w:tblStylePr w:type="lastRow">
      <w:rPr>
        <w:b/>
        <w:bCs/>
      </w:rPr>
      <w:tblPr/>
      <w:tcPr>
        <w:tcBorders>
          <w:top w:val="double" w:sz="2" w:space="0" w:color="FFFFFF"/>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8F06F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b/>
        <w:bCs/>
      </w:rPr>
      <w:tblPr/>
      <w:tcPr>
        <w:tcBorders>
          <w:bottom w:val="single" w:sz="12" w:space="0" w:color="FFFFFF"/>
        </w:tcBorders>
      </w:tcPr>
    </w:tblStylePr>
    <w:tblStylePr w:type="lastRow">
      <w:rPr>
        <w:b/>
        <w:bCs/>
      </w:rPr>
      <w:tblPr/>
      <w:tcPr>
        <w:tcBorders>
          <w:top w:val="double" w:sz="2" w:space="0" w:color="FFFFFF"/>
        </w:tcBorders>
      </w:tcPr>
    </w:tblStylePr>
    <w:tblStylePr w:type="firstCol">
      <w:rPr>
        <w:b/>
        <w:bCs/>
      </w:rPr>
    </w:tblStylePr>
    <w:tblStylePr w:type="lastCol">
      <w:rPr>
        <w:b/>
        <w:bCs/>
      </w:rPr>
    </w:tblStylePr>
  </w:style>
  <w:style w:type="paragraph" w:styleId="FootnoteText">
    <w:name w:val="footnote text"/>
    <w:aliases w:val="Schriftart: 9 pt,Schriftart: 10 pt,Schriftart: 8 pt,WB-Fußnotentext,fn,Footnotes,Footnote ak,FoodNote,ft,Footnote,Footnote Text Char1,Footnote Text Char Char,Footnote Text Char1 Char Char,f,Footnote Text Quote, Char,footnote text"/>
    <w:basedOn w:val="Normal"/>
    <w:link w:val="FootnoteTextChar"/>
    <w:uiPriority w:val="99"/>
    <w:qFormat/>
    <w:rsid w:val="00C77200"/>
    <w:rPr>
      <w:rFonts w:eastAsia="Arial"/>
      <w:sz w:val="18"/>
      <w:szCs w:val="20"/>
      <w:lang w:eastAsia="zh-CN"/>
    </w:rPr>
  </w:style>
  <w:style w:type="character" w:customStyle="1" w:styleId="FootnoteTextChar">
    <w:name w:val="Footnote Text Char"/>
    <w:aliases w:val="Schriftart: 9 pt Char,Schriftart: 10 pt Char,Schriftart: 8 pt Char,WB-Fußnotentext Char,fn Char,Footnotes Char,Footnote ak Char,FoodNote Char,ft Char,Footnote Char,Footnote Text Char1 Char,Footnote Text Char Char Char,f Char"/>
    <w:link w:val="FootnoteText"/>
    <w:uiPriority w:val="99"/>
    <w:rsid w:val="00C77200"/>
    <w:rPr>
      <w:rFonts w:ascii="Calibri" w:eastAsia="Arial" w:hAnsi="Calibri"/>
      <w:sz w:val="18"/>
      <w:lang w:val="en-GB" w:eastAsia="zh-CN" w:bidi="ar-SA"/>
    </w:rPr>
  </w:style>
  <w:style w:type="character" w:styleId="FootnoteReference">
    <w:name w:val="footnote reference"/>
    <w:aliases w:val="Footnote symbol,Times 10 Point,Exposant 3 Point,Footnote number,Footnote Reference Number,Footnote reference number,Footnote Reference Superscript,EN Footnote Reference,note TESI,Voetnootverwijzing,fr,o,FR,F,FR1"/>
    <w:uiPriority w:val="99"/>
    <w:qFormat/>
    <w:rsid w:val="001D7074"/>
    <w:rPr>
      <w:vertAlign w:val="superscript"/>
    </w:rPr>
  </w:style>
  <w:style w:type="table" w:customStyle="1" w:styleId="PlainTable51">
    <w:name w:val="Plain Table 51"/>
    <w:basedOn w:val="TableNormal"/>
    <w:uiPriority w:val="45"/>
    <w:rsid w:val="003655D1"/>
    <w:tblPr>
      <w:tblStyleRowBandSize w:val="1"/>
      <w:tblStyleColBandSize w:val="1"/>
    </w:tblPr>
    <w:tblStylePr w:type="firstRow">
      <w:rPr>
        <w:rFonts w:ascii="Calibri" w:eastAsia="MS Gothic" w:hAnsi="Calibri" w:cs="Times New Roman"/>
        <w:i/>
        <w:iCs/>
        <w:sz w:val="26"/>
      </w:rPr>
      <w:tblPr/>
      <w:tcPr>
        <w:tcBorders>
          <w:bottom w:val="single" w:sz="4" w:space="0" w:color="7F7F7F"/>
        </w:tcBorders>
        <w:shd w:val="clear" w:color="auto" w:fill="FFFFFF"/>
      </w:tcPr>
    </w:tblStylePr>
    <w:tblStylePr w:type="lastRow">
      <w:rPr>
        <w:rFonts w:ascii="Calibri" w:eastAsia="MS Gothic" w:hAnsi="Calibri" w:cs="Times New Roman"/>
        <w:i/>
        <w:iCs/>
        <w:sz w:val="26"/>
      </w:rPr>
      <w:tblPr/>
      <w:tcPr>
        <w:tcBorders>
          <w:top w:val="single" w:sz="4" w:space="0" w:color="7F7F7F"/>
        </w:tcBorders>
        <w:shd w:val="clear" w:color="auto" w:fill="FFFFFF"/>
      </w:tcPr>
    </w:tblStylePr>
    <w:tblStylePr w:type="firstCol">
      <w:pPr>
        <w:jc w:val="right"/>
      </w:pPr>
      <w:rPr>
        <w:rFonts w:ascii="Calibri" w:eastAsia="MS Gothic" w:hAnsi="Calibri" w:cs="Times New Roman"/>
        <w:i/>
        <w:iCs/>
        <w:sz w:val="26"/>
      </w:rPr>
      <w:tblPr/>
      <w:tcPr>
        <w:tcBorders>
          <w:right w:val="single" w:sz="4" w:space="0" w:color="7F7F7F"/>
        </w:tcBorders>
        <w:shd w:val="clear" w:color="auto" w:fill="FFFFFF"/>
      </w:tcPr>
    </w:tblStylePr>
    <w:tblStylePr w:type="lastCol">
      <w:rPr>
        <w:rFonts w:ascii="Calibri" w:eastAsia="MS Gothic" w:hAnsi="Calibr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uiPriority w:val="44"/>
    <w:rsid w:val="003655D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3655D1"/>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Style3">
    <w:name w:val="Style3"/>
    <w:basedOn w:val="TableNormal"/>
    <w:uiPriority w:val="99"/>
    <w:rsid w:val="00202E53"/>
    <w:rPr>
      <w:rFonts w:ascii="Calibri" w:hAnsi="Calibri"/>
    </w:rPr>
    <w:tblPr/>
  </w:style>
  <w:style w:type="table" w:customStyle="1" w:styleId="Style4">
    <w:name w:val="Style4"/>
    <w:basedOn w:val="TableNormal"/>
    <w:uiPriority w:val="99"/>
    <w:rsid w:val="00C93229"/>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2326AF"/>
  </w:style>
  <w:style w:type="character" w:customStyle="1" w:styleId="hps">
    <w:name w:val="hps"/>
    <w:rsid w:val="002326AF"/>
  </w:style>
  <w:style w:type="table" w:customStyle="1" w:styleId="TableGrid1">
    <w:name w:val="Table Grid1"/>
    <w:basedOn w:val="TableNormal"/>
    <w:next w:val="TableGrid"/>
    <w:rsid w:val="004B2D97"/>
    <w:pPr>
      <w:spacing w:before="60" w:after="60"/>
    </w:pPr>
    <w:rPr>
      <w:rFonts w:ascii="Arial" w:eastAsia="Times New Roman" w:hAnsi="Arial" w:cs="Times New Roman"/>
      <w:lang w:val="en-GB" w:eastAsia="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2">
    <w:name w:val="indent 2"/>
    <w:basedOn w:val="Normal"/>
    <w:autoRedefine/>
    <w:rsid w:val="00AD0718"/>
    <w:pPr>
      <w:keepLines/>
      <w:numPr>
        <w:numId w:val="7"/>
      </w:numPr>
      <w:tabs>
        <w:tab w:val="clear" w:pos="700"/>
        <w:tab w:val="left" w:pos="680"/>
      </w:tabs>
      <w:spacing w:before="40" w:after="40"/>
    </w:pPr>
    <w:rPr>
      <w:rFonts w:eastAsia="Times New Roman" w:cs="Times New Roman"/>
      <w:szCs w:val="20"/>
    </w:rPr>
  </w:style>
  <w:style w:type="paragraph" w:customStyle="1" w:styleId="bullet1">
    <w:name w:val="bullet1"/>
    <w:basedOn w:val="Normal"/>
    <w:qFormat/>
    <w:rsid w:val="00AD0718"/>
    <w:pPr>
      <w:numPr>
        <w:numId w:val="8"/>
      </w:numPr>
      <w:spacing w:before="0" w:after="60"/>
      <w:ind w:left="378"/>
      <w:jc w:val="left"/>
    </w:pPr>
    <w:rPr>
      <w:rFonts w:eastAsia="Calibri"/>
      <w:sz w:val="20"/>
      <w:szCs w:val="20"/>
      <w:lang w:val="en-US"/>
    </w:rPr>
  </w:style>
  <w:style w:type="paragraph" w:customStyle="1" w:styleId="Actions">
    <w:name w:val="Actions"/>
    <w:basedOn w:val="Normal"/>
    <w:link w:val="ActionsChar"/>
    <w:qFormat/>
    <w:rsid w:val="008831CF"/>
    <w:rPr>
      <w:b/>
      <w:bCs/>
      <w:u w:val="single"/>
      <w:lang w:val="en-US" w:eastAsia="de-DE"/>
    </w:rPr>
  </w:style>
  <w:style w:type="paragraph" w:customStyle="1" w:styleId="Decisions">
    <w:name w:val="Decisions"/>
    <w:basedOn w:val="Normal"/>
    <w:link w:val="DecisionsChar"/>
    <w:qFormat/>
    <w:rsid w:val="008831CF"/>
    <w:rPr>
      <w:b/>
      <w:bCs/>
      <w:u w:val="single"/>
      <w:lang w:val="en-US" w:eastAsia="de-DE"/>
    </w:rPr>
  </w:style>
  <w:style w:type="character" w:customStyle="1" w:styleId="ActionsChar">
    <w:name w:val="Actions Char"/>
    <w:link w:val="Actions"/>
    <w:rsid w:val="008831CF"/>
    <w:rPr>
      <w:rFonts w:ascii="Calibri" w:hAnsi="Calibri"/>
      <w:b/>
      <w:bCs/>
      <w:sz w:val="22"/>
      <w:szCs w:val="24"/>
      <w:u w:val="single"/>
      <w:lang w:eastAsia="de-DE" w:bidi="ar-SA"/>
    </w:rPr>
  </w:style>
  <w:style w:type="character" w:customStyle="1" w:styleId="DecisionsChar">
    <w:name w:val="Decisions Char"/>
    <w:link w:val="Decisions"/>
    <w:rsid w:val="008831CF"/>
    <w:rPr>
      <w:rFonts w:ascii="Calibri" w:hAnsi="Calibri"/>
      <w:b/>
      <w:bCs/>
      <w:sz w:val="22"/>
      <w:szCs w:val="24"/>
      <w:u w:val="single"/>
      <w:lang w:eastAsia="de-DE" w:bidi="ar-SA"/>
    </w:rPr>
  </w:style>
  <w:style w:type="character" w:styleId="PlaceholderText">
    <w:name w:val="Placeholder Text"/>
    <w:basedOn w:val="DefaultParagraphFont"/>
    <w:uiPriority w:val="99"/>
    <w:semiHidden/>
    <w:rsid w:val="00773452"/>
    <w:rPr>
      <w:color w:val="808080"/>
    </w:rPr>
  </w:style>
  <w:style w:type="table" w:customStyle="1" w:styleId="Tramemoyenne1-Accent112">
    <w:name w:val="Trame moyenne 1 - Accent 112"/>
    <w:basedOn w:val="TableNormal"/>
    <w:uiPriority w:val="63"/>
    <w:rsid w:val="00F639F6"/>
    <w:rPr>
      <w:rFonts w:asciiTheme="minorHAnsi" w:eastAsiaTheme="minorHAnsi" w:hAnsiTheme="minorHAnsi" w:cstheme="minorBidi"/>
      <w:sz w:val="22"/>
      <w:szCs w:val="22"/>
      <w:lang w:val="fr-FR" w:bidi="ar-SA"/>
    </w:rPr>
    <w:tblPr>
      <w:tblStyleRowBandSize w:val="1"/>
      <w:tblStyleColBandSize w:val="1"/>
      <w:tblBorders>
        <w:top w:val="single" w:sz="8" w:space="0" w:color="0B73B5" w:themeColor="accent1" w:themeTint="BF"/>
        <w:left w:val="single" w:sz="8" w:space="0" w:color="0B73B5" w:themeColor="accent1" w:themeTint="BF"/>
        <w:bottom w:val="single" w:sz="8" w:space="0" w:color="0B73B5" w:themeColor="accent1" w:themeTint="BF"/>
        <w:right w:val="single" w:sz="8" w:space="0" w:color="0B73B5" w:themeColor="accent1" w:themeTint="BF"/>
        <w:insideH w:val="single" w:sz="8" w:space="0" w:color="0B73B5" w:themeColor="accent1" w:themeTint="BF"/>
      </w:tblBorders>
    </w:tblPr>
    <w:tblStylePr w:type="firstRow">
      <w:pPr>
        <w:spacing w:before="0" w:after="0" w:line="240" w:lineRule="auto"/>
      </w:pPr>
      <w:rPr>
        <w:b/>
        <w:bCs/>
        <w:color w:val="FFFFFF" w:themeColor="background1"/>
      </w:rPr>
      <w:tblPr/>
      <w:tcPr>
        <w:tcBorders>
          <w:top w:val="single" w:sz="8" w:space="0" w:color="0B73B5" w:themeColor="accent1" w:themeTint="BF"/>
          <w:left w:val="single" w:sz="8" w:space="0" w:color="0B73B5" w:themeColor="accent1" w:themeTint="BF"/>
          <w:bottom w:val="single" w:sz="8" w:space="0" w:color="0B73B5" w:themeColor="accent1" w:themeTint="BF"/>
          <w:right w:val="single" w:sz="8" w:space="0" w:color="0B73B5" w:themeColor="accent1" w:themeTint="BF"/>
          <w:insideH w:val="nil"/>
          <w:insideV w:val="nil"/>
        </w:tcBorders>
        <w:shd w:val="clear" w:color="auto" w:fill="053451" w:themeFill="accent1"/>
      </w:tcPr>
    </w:tblStylePr>
    <w:tblStylePr w:type="lastRow">
      <w:pPr>
        <w:spacing w:before="0" w:after="0" w:line="240" w:lineRule="auto"/>
      </w:pPr>
      <w:rPr>
        <w:b/>
        <w:bCs/>
      </w:rPr>
      <w:tblPr/>
      <w:tcPr>
        <w:tcBorders>
          <w:top w:val="double" w:sz="6" w:space="0" w:color="0B73B5" w:themeColor="accent1" w:themeTint="BF"/>
          <w:left w:val="single" w:sz="8" w:space="0" w:color="0B73B5" w:themeColor="accent1" w:themeTint="BF"/>
          <w:bottom w:val="single" w:sz="8" w:space="0" w:color="0B73B5" w:themeColor="accent1" w:themeTint="BF"/>
          <w:right w:val="single" w:sz="8" w:space="0" w:color="0B73B5" w:themeColor="accent1" w:themeTint="BF"/>
          <w:insideH w:val="nil"/>
          <w:insideV w:val="nil"/>
        </w:tcBorders>
      </w:tcPr>
    </w:tblStylePr>
    <w:tblStylePr w:type="firstCol">
      <w:rPr>
        <w:b/>
        <w:bCs/>
      </w:rPr>
    </w:tblStylePr>
    <w:tblStylePr w:type="lastCol">
      <w:rPr>
        <w:b/>
        <w:bCs/>
      </w:rPr>
    </w:tblStylePr>
    <w:tblStylePr w:type="band1Vert">
      <w:tblPr/>
      <w:tcPr>
        <w:shd w:val="clear" w:color="auto" w:fill="9CD5F9" w:themeFill="accent1" w:themeFillTint="3F"/>
      </w:tcPr>
    </w:tblStylePr>
    <w:tblStylePr w:type="band1Horz">
      <w:tblPr/>
      <w:tcPr>
        <w:tcBorders>
          <w:insideH w:val="nil"/>
          <w:insideV w:val="nil"/>
        </w:tcBorders>
        <w:shd w:val="clear" w:color="auto" w:fill="9CD5F9" w:themeFill="accent1" w:themeFillTint="3F"/>
      </w:tcPr>
    </w:tblStylePr>
    <w:tblStylePr w:type="band2Horz">
      <w:tblPr/>
      <w:tcPr>
        <w:tcBorders>
          <w:insideH w:val="nil"/>
          <w:insideV w:val="nil"/>
        </w:tcBorders>
      </w:tcPr>
    </w:tblStylePr>
  </w:style>
  <w:style w:type="paragraph" w:customStyle="1" w:styleId="FormatSchulung">
    <w:name w:val="Format_Schulung"/>
    <w:basedOn w:val="Normal"/>
    <w:qFormat/>
    <w:rsid w:val="00BF5914"/>
    <w:pPr>
      <w:tabs>
        <w:tab w:val="right" w:pos="9356"/>
      </w:tabs>
      <w:autoSpaceDE w:val="0"/>
      <w:autoSpaceDN w:val="0"/>
      <w:adjustRightInd w:val="0"/>
      <w:spacing w:before="240" w:after="240"/>
    </w:pPr>
    <w:rPr>
      <w:rFonts w:ascii="Frutiger 45 Light" w:eastAsiaTheme="minorHAnsi" w:hAnsi="Frutiger 45 Light" w:cs="Times New Roman"/>
      <w:color w:val="000000" w:themeColor="text1"/>
      <w:szCs w:val="20"/>
      <w:lang w:val="de-DE" w:eastAsia="en-US"/>
    </w:rPr>
  </w:style>
  <w:style w:type="paragraph" w:customStyle="1" w:styleId="FormatSchulungberschrift1">
    <w:name w:val="Format_Schulung_Überschrift1"/>
    <w:basedOn w:val="FormatSchulung"/>
    <w:qFormat/>
    <w:rsid w:val="00BF5914"/>
    <w:pPr>
      <w:numPr>
        <w:numId w:val="24"/>
      </w:numPr>
      <w:ind w:left="360" w:hanging="360"/>
    </w:pPr>
    <w:rPr>
      <w:b/>
      <w:sz w:val="28"/>
    </w:rPr>
  </w:style>
  <w:style w:type="paragraph" w:styleId="NormalWeb">
    <w:name w:val="Normal (Web)"/>
    <w:basedOn w:val="Normal"/>
    <w:uiPriority w:val="99"/>
    <w:semiHidden/>
    <w:unhideWhenUsed/>
    <w:rsid w:val="00DD2C7F"/>
    <w:pPr>
      <w:spacing w:before="100" w:beforeAutospacing="1" w:after="100" w:afterAutospacing="1"/>
      <w:jc w:val="left"/>
    </w:pPr>
    <w:rPr>
      <w:rFonts w:ascii="Times New Roman" w:eastAsiaTheme="minorEastAsia" w:hAnsi="Times New Roman" w:cs="Times New Roman"/>
      <w:sz w:val="24"/>
      <w:lang w:val="de-DE" w:eastAsia="de-DE"/>
    </w:rPr>
  </w:style>
  <w:style w:type="table" w:styleId="LightShading-Accent4">
    <w:name w:val="Light Shading Accent 4"/>
    <w:basedOn w:val="TableNormal"/>
    <w:uiPriority w:val="60"/>
    <w:rsid w:val="0038732A"/>
    <w:rPr>
      <w:color w:val="BFBFBF" w:themeColor="accent4" w:themeShade="BF"/>
    </w:rPr>
    <w:tblPr>
      <w:tblStyleRowBandSize w:val="1"/>
      <w:tblStyleColBandSize w:val="1"/>
      <w:tblBorders>
        <w:top w:val="single" w:sz="8" w:space="0" w:color="FFFFFF" w:themeColor="accent4"/>
        <w:bottom w:val="single" w:sz="8" w:space="0" w:color="FFFFFF" w:themeColor="accent4"/>
      </w:tblBorders>
    </w:tblPr>
    <w:tblStylePr w:type="firstRow">
      <w:pPr>
        <w:spacing w:before="0" w:after="0" w:line="240" w:lineRule="auto"/>
      </w:pPr>
      <w:rPr>
        <w:b/>
        <w:bCs/>
      </w:rPr>
      <w:tblPr/>
      <w:tcPr>
        <w:tcBorders>
          <w:top w:val="single" w:sz="8" w:space="0" w:color="FFFFFF" w:themeColor="accent4"/>
          <w:left w:val="nil"/>
          <w:bottom w:val="single" w:sz="8" w:space="0" w:color="FFFFFF" w:themeColor="accent4"/>
          <w:right w:val="nil"/>
          <w:insideH w:val="nil"/>
          <w:insideV w:val="nil"/>
        </w:tcBorders>
      </w:tcPr>
    </w:tblStylePr>
    <w:tblStylePr w:type="lastRow">
      <w:pPr>
        <w:spacing w:before="0" w:after="0" w:line="240" w:lineRule="auto"/>
      </w:pPr>
      <w:rPr>
        <w:b/>
        <w:bCs/>
      </w:rPr>
      <w:tblPr/>
      <w:tcPr>
        <w:tcBorders>
          <w:top w:val="single" w:sz="8" w:space="0" w:color="FFFFFF" w:themeColor="accent4"/>
          <w:left w:val="nil"/>
          <w:bottom w:val="single" w:sz="8" w:space="0" w:color="FFFFF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hemeFill="accent4" w:themeFillTint="3F"/>
      </w:tcPr>
    </w:tblStylePr>
    <w:tblStylePr w:type="band1Horz">
      <w:tblPr/>
      <w:tcPr>
        <w:tcBorders>
          <w:left w:val="nil"/>
          <w:right w:val="nil"/>
          <w:insideH w:val="nil"/>
          <w:insideV w:val="nil"/>
        </w:tcBorders>
        <w:shd w:val="clear" w:color="auto" w:fill="FFFFFF"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373672">
      <w:bodyDiv w:val="1"/>
      <w:marLeft w:val="0"/>
      <w:marRight w:val="0"/>
      <w:marTop w:val="0"/>
      <w:marBottom w:val="0"/>
      <w:divBdr>
        <w:top w:val="none" w:sz="0" w:space="0" w:color="auto"/>
        <w:left w:val="none" w:sz="0" w:space="0" w:color="auto"/>
        <w:bottom w:val="none" w:sz="0" w:space="0" w:color="auto"/>
        <w:right w:val="none" w:sz="0" w:space="0" w:color="auto"/>
      </w:divBdr>
      <w:divsChild>
        <w:div w:id="1874422074">
          <w:marLeft w:val="446"/>
          <w:marRight w:val="0"/>
          <w:marTop w:val="67"/>
          <w:marBottom w:val="0"/>
          <w:divBdr>
            <w:top w:val="none" w:sz="0" w:space="0" w:color="auto"/>
            <w:left w:val="none" w:sz="0" w:space="0" w:color="auto"/>
            <w:bottom w:val="none" w:sz="0" w:space="0" w:color="auto"/>
            <w:right w:val="none" w:sz="0" w:space="0" w:color="auto"/>
          </w:divBdr>
        </w:div>
      </w:divsChild>
    </w:div>
    <w:div w:id="182668578">
      <w:bodyDiv w:val="1"/>
      <w:marLeft w:val="0"/>
      <w:marRight w:val="0"/>
      <w:marTop w:val="0"/>
      <w:marBottom w:val="0"/>
      <w:divBdr>
        <w:top w:val="none" w:sz="0" w:space="0" w:color="auto"/>
        <w:left w:val="none" w:sz="0" w:space="0" w:color="auto"/>
        <w:bottom w:val="none" w:sz="0" w:space="0" w:color="auto"/>
        <w:right w:val="none" w:sz="0" w:space="0" w:color="auto"/>
      </w:divBdr>
    </w:div>
    <w:div w:id="390009434">
      <w:bodyDiv w:val="1"/>
      <w:marLeft w:val="0"/>
      <w:marRight w:val="0"/>
      <w:marTop w:val="0"/>
      <w:marBottom w:val="0"/>
      <w:divBdr>
        <w:top w:val="none" w:sz="0" w:space="0" w:color="auto"/>
        <w:left w:val="none" w:sz="0" w:space="0" w:color="auto"/>
        <w:bottom w:val="none" w:sz="0" w:space="0" w:color="auto"/>
        <w:right w:val="none" w:sz="0" w:space="0" w:color="auto"/>
      </w:divBdr>
    </w:div>
    <w:div w:id="405690164">
      <w:bodyDiv w:val="1"/>
      <w:marLeft w:val="0"/>
      <w:marRight w:val="0"/>
      <w:marTop w:val="0"/>
      <w:marBottom w:val="0"/>
      <w:divBdr>
        <w:top w:val="none" w:sz="0" w:space="0" w:color="auto"/>
        <w:left w:val="none" w:sz="0" w:space="0" w:color="auto"/>
        <w:bottom w:val="none" w:sz="0" w:space="0" w:color="auto"/>
        <w:right w:val="none" w:sz="0" w:space="0" w:color="auto"/>
      </w:divBdr>
    </w:div>
    <w:div w:id="526911924">
      <w:bodyDiv w:val="1"/>
      <w:marLeft w:val="0"/>
      <w:marRight w:val="0"/>
      <w:marTop w:val="0"/>
      <w:marBottom w:val="0"/>
      <w:divBdr>
        <w:top w:val="none" w:sz="0" w:space="0" w:color="auto"/>
        <w:left w:val="none" w:sz="0" w:space="0" w:color="auto"/>
        <w:bottom w:val="none" w:sz="0" w:space="0" w:color="auto"/>
        <w:right w:val="none" w:sz="0" w:space="0" w:color="auto"/>
      </w:divBdr>
    </w:div>
    <w:div w:id="939145413">
      <w:bodyDiv w:val="1"/>
      <w:marLeft w:val="0"/>
      <w:marRight w:val="0"/>
      <w:marTop w:val="0"/>
      <w:marBottom w:val="0"/>
      <w:divBdr>
        <w:top w:val="none" w:sz="0" w:space="0" w:color="auto"/>
        <w:left w:val="none" w:sz="0" w:space="0" w:color="auto"/>
        <w:bottom w:val="none" w:sz="0" w:space="0" w:color="auto"/>
        <w:right w:val="none" w:sz="0" w:space="0" w:color="auto"/>
      </w:divBdr>
    </w:div>
    <w:div w:id="1036810944">
      <w:bodyDiv w:val="1"/>
      <w:marLeft w:val="0"/>
      <w:marRight w:val="0"/>
      <w:marTop w:val="0"/>
      <w:marBottom w:val="0"/>
      <w:divBdr>
        <w:top w:val="none" w:sz="0" w:space="0" w:color="auto"/>
        <w:left w:val="none" w:sz="0" w:space="0" w:color="auto"/>
        <w:bottom w:val="none" w:sz="0" w:space="0" w:color="auto"/>
        <w:right w:val="none" w:sz="0" w:space="0" w:color="auto"/>
      </w:divBdr>
    </w:div>
    <w:div w:id="1130131892">
      <w:bodyDiv w:val="1"/>
      <w:marLeft w:val="0"/>
      <w:marRight w:val="0"/>
      <w:marTop w:val="0"/>
      <w:marBottom w:val="0"/>
      <w:divBdr>
        <w:top w:val="none" w:sz="0" w:space="0" w:color="auto"/>
        <w:left w:val="none" w:sz="0" w:space="0" w:color="auto"/>
        <w:bottom w:val="none" w:sz="0" w:space="0" w:color="auto"/>
        <w:right w:val="none" w:sz="0" w:space="0" w:color="auto"/>
      </w:divBdr>
    </w:div>
    <w:div w:id="1135490049">
      <w:bodyDiv w:val="1"/>
      <w:marLeft w:val="0"/>
      <w:marRight w:val="0"/>
      <w:marTop w:val="0"/>
      <w:marBottom w:val="0"/>
      <w:divBdr>
        <w:top w:val="none" w:sz="0" w:space="0" w:color="auto"/>
        <w:left w:val="none" w:sz="0" w:space="0" w:color="auto"/>
        <w:bottom w:val="none" w:sz="0" w:space="0" w:color="auto"/>
        <w:right w:val="none" w:sz="0" w:space="0" w:color="auto"/>
      </w:divBdr>
      <w:divsChild>
        <w:div w:id="2054036340">
          <w:marLeft w:val="446"/>
          <w:marRight w:val="0"/>
          <w:marTop w:val="67"/>
          <w:marBottom w:val="0"/>
          <w:divBdr>
            <w:top w:val="none" w:sz="0" w:space="0" w:color="auto"/>
            <w:left w:val="none" w:sz="0" w:space="0" w:color="auto"/>
            <w:bottom w:val="none" w:sz="0" w:space="0" w:color="auto"/>
            <w:right w:val="none" w:sz="0" w:space="0" w:color="auto"/>
          </w:divBdr>
        </w:div>
      </w:divsChild>
    </w:div>
    <w:div w:id="1142503824">
      <w:bodyDiv w:val="1"/>
      <w:marLeft w:val="0"/>
      <w:marRight w:val="0"/>
      <w:marTop w:val="0"/>
      <w:marBottom w:val="0"/>
      <w:divBdr>
        <w:top w:val="none" w:sz="0" w:space="0" w:color="auto"/>
        <w:left w:val="none" w:sz="0" w:space="0" w:color="auto"/>
        <w:bottom w:val="none" w:sz="0" w:space="0" w:color="auto"/>
        <w:right w:val="none" w:sz="0" w:space="0" w:color="auto"/>
      </w:divBdr>
      <w:divsChild>
        <w:div w:id="536046608">
          <w:marLeft w:val="446"/>
          <w:marRight w:val="0"/>
          <w:marTop w:val="67"/>
          <w:marBottom w:val="0"/>
          <w:divBdr>
            <w:top w:val="none" w:sz="0" w:space="0" w:color="auto"/>
            <w:left w:val="none" w:sz="0" w:space="0" w:color="auto"/>
            <w:bottom w:val="none" w:sz="0" w:space="0" w:color="auto"/>
            <w:right w:val="none" w:sz="0" w:space="0" w:color="auto"/>
          </w:divBdr>
        </w:div>
      </w:divsChild>
    </w:div>
    <w:div w:id="1223562634">
      <w:bodyDiv w:val="1"/>
      <w:marLeft w:val="0"/>
      <w:marRight w:val="0"/>
      <w:marTop w:val="0"/>
      <w:marBottom w:val="0"/>
      <w:divBdr>
        <w:top w:val="none" w:sz="0" w:space="0" w:color="auto"/>
        <w:left w:val="none" w:sz="0" w:space="0" w:color="auto"/>
        <w:bottom w:val="none" w:sz="0" w:space="0" w:color="auto"/>
        <w:right w:val="none" w:sz="0" w:space="0" w:color="auto"/>
      </w:divBdr>
    </w:div>
    <w:div w:id="1244099175">
      <w:bodyDiv w:val="1"/>
      <w:marLeft w:val="0"/>
      <w:marRight w:val="0"/>
      <w:marTop w:val="0"/>
      <w:marBottom w:val="0"/>
      <w:divBdr>
        <w:top w:val="none" w:sz="0" w:space="0" w:color="auto"/>
        <w:left w:val="none" w:sz="0" w:space="0" w:color="auto"/>
        <w:bottom w:val="none" w:sz="0" w:space="0" w:color="auto"/>
        <w:right w:val="none" w:sz="0" w:space="0" w:color="auto"/>
      </w:divBdr>
    </w:div>
    <w:div w:id="1257859461">
      <w:bodyDiv w:val="1"/>
      <w:marLeft w:val="0"/>
      <w:marRight w:val="0"/>
      <w:marTop w:val="0"/>
      <w:marBottom w:val="0"/>
      <w:divBdr>
        <w:top w:val="none" w:sz="0" w:space="0" w:color="auto"/>
        <w:left w:val="none" w:sz="0" w:space="0" w:color="auto"/>
        <w:bottom w:val="none" w:sz="0" w:space="0" w:color="auto"/>
        <w:right w:val="none" w:sz="0" w:space="0" w:color="auto"/>
      </w:divBdr>
    </w:div>
    <w:div w:id="1261596999">
      <w:bodyDiv w:val="1"/>
      <w:marLeft w:val="0"/>
      <w:marRight w:val="0"/>
      <w:marTop w:val="0"/>
      <w:marBottom w:val="0"/>
      <w:divBdr>
        <w:top w:val="none" w:sz="0" w:space="0" w:color="auto"/>
        <w:left w:val="none" w:sz="0" w:space="0" w:color="auto"/>
        <w:bottom w:val="none" w:sz="0" w:space="0" w:color="auto"/>
        <w:right w:val="none" w:sz="0" w:space="0" w:color="auto"/>
      </w:divBdr>
    </w:div>
    <w:div w:id="1392461826">
      <w:bodyDiv w:val="1"/>
      <w:marLeft w:val="0"/>
      <w:marRight w:val="0"/>
      <w:marTop w:val="0"/>
      <w:marBottom w:val="0"/>
      <w:divBdr>
        <w:top w:val="none" w:sz="0" w:space="0" w:color="auto"/>
        <w:left w:val="none" w:sz="0" w:space="0" w:color="auto"/>
        <w:bottom w:val="none" w:sz="0" w:space="0" w:color="auto"/>
        <w:right w:val="none" w:sz="0" w:space="0" w:color="auto"/>
      </w:divBdr>
    </w:div>
    <w:div w:id="1411661164">
      <w:bodyDiv w:val="1"/>
      <w:marLeft w:val="0"/>
      <w:marRight w:val="0"/>
      <w:marTop w:val="0"/>
      <w:marBottom w:val="0"/>
      <w:divBdr>
        <w:top w:val="none" w:sz="0" w:space="0" w:color="auto"/>
        <w:left w:val="none" w:sz="0" w:space="0" w:color="auto"/>
        <w:bottom w:val="none" w:sz="0" w:space="0" w:color="auto"/>
        <w:right w:val="none" w:sz="0" w:space="0" w:color="auto"/>
      </w:divBdr>
    </w:div>
    <w:div w:id="1414080779">
      <w:bodyDiv w:val="1"/>
      <w:marLeft w:val="0"/>
      <w:marRight w:val="0"/>
      <w:marTop w:val="0"/>
      <w:marBottom w:val="0"/>
      <w:divBdr>
        <w:top w:val="none" w:sz="0" w:space="0" w:color="auto"/>
        <w:left w:val="none" w:sz="0" w:space="0" w:color="auto"/>
        <w:bottom w:val="none" w:sz="0" w:space="0" w:color="auto"/>
        <w:right w:val="none" w:sz="0" w:space="0" w:color="auto"/>
      </w:divBdr>
      <w:divsChild>
        <w:div w:id="1385641716">
          <w:marLeft w:val="446"/>
          <w:marRight w:val="0"/>
          <w:marTop w:val="0"/>
          <w:marBottom w:val="0"/>
          <w:divBdr>
            <w:top w:val="none" w:sz="0" w:space="0" w:color="auto"/>
            <w:left w:val="none" w:sz="0" w:space="0" w:color="auto"/>
            <w:bottom w:val="none" w:sz="0" w:space="0" w:color="auto"/>
            <w:right w:val="none" w:sz="0" w:space="0" w:color="auto"/>
          </w:divBdr>
        </w:div>
      </w:divsChild>
    </w:div>
    <w:div w:id="1645967197">
      <w:bodyDiv w:val="1"/>
      <w:marLeft w:val="0"/>
      <w:marRight w:val="0"/>
      <w:marTop w:val="0"/>
      <w:marBottom w:val="0"/>
      <w:divBdr>
        <w:top w:val="none" w:sz="0" w:space="0" w:color="auto"/>
        <w:left w:val="none" w:sz="0" w:space="0" w:color="auto"/>
        <w:bottom w:val="none" w:sz="0" w:space="0" w:color="auto"/>
        <w:right w:val="none" w:sz="0" w:space="0" w:color="auto"/>
      </w:divBdr>
    </w:div>
    <w:div w:id="1709640704">
      <w:bodyDiv w:val="1"/>
      <w:marLeft w:val="0"/>
      <w:marRight w:val="0"/>
      <w:marTop w:val="0"/>
      <w:marBottom w:val="0"/>
      <w:divBdr>
        <w:top w:val="none" w:sz="0" w:space="0" w:color="auto"/>
        <w:left w:val="none" w:sz="0" w:space="0" w:color="auto"/>
        <w:bottom w:val="none" w:sz="0" w:space="0" w:color="auto"/>
        <w:right w:val="none" w:sz="0" w:space="0" w:color="auto"/>
      </w:divBdr>
    </w:div>
    <w:div w:id="1752194081">
      <w:bodyDiv w:val="1"/>
      <w:marLeft w:val="0"/>
      <w:marRight w:val="0"/>
      <w:marTop w:val="0"/>
      <w:marBottom w:val="0"/>
      <w:divBdr>
        <w:top w:val="none" w:sz="0" w:space="0" w:color="auto"/>
        <w:left w:val="none" w:sz="0" w:space="0" w:color="auto"/>
        <w:bottom w:val="none" w:sz="0" w:space="0" w:color="auto"/>
        <w:right w:val="none" w:sz="0" w:space="0" w:color="auto"/>
      </w:divBdr>
    </w:div>
    <w:div w:id="1863012578">
      <w:bodyDiv w:val="1"/>
      <w:marLeft w:val="0"/>
      <w:marRight w:val="0"/>
      <w:marTop w:val="0"/>
      <w:marBottom w:val="0"/>
      <w:divBdr>
        <w:top w:val="none" w:sz="0" w:space="0" w:color="auto"/>
        <w:left w:val="none" w:sz="0" w:space="0" w:color="auto"/>
        <w:bottom w:val="none" w:sz="0" w:space="0" w:color="auto"/>
        <w:right w:val="none" w:sz="0" w:space="0" w:color="auto"/>
      </w:divBdr>
      <w:divsChild>
        <w:div w:id="41487507">
          <w:marLeft w:val="446"/>
          <w:marRight w:val="0"/>
          <w:marTop w:val="67"/>
          <w:marBottom w:val="0"/>
          <w:divBdr>
            <w:top w:val="none" w:sz="0" w:space="0" w:color="auto"/>
            <w:left w:val="none" w:sz="0" w:space="0" w:color="auto"/>
            <w:bottom w:val="none" w:sz="0" w:space="0" w:color="auto"/>
            <w:right w:val="none" w:sz="0" w:space="0" w:color="auto"/>
          </w:divBdr>
        </w:div>
      </w:divsChild>
    </w:div>
    <w:div w:id="1871256874">
      <w:bodyDiv w:val="1"/>
      <w:marLeft w:val="0"/>
      <w:marRight w:val="0"/>
      <w:marTop w:val="0"/>
      <w:marBottom w:val="0"/>
      <w:divBdr>
        <w:top w:val="none" w:sz="0" w:space="0" w:color="auto"/>
        <w:left w:val="none" w:sz="0" w:space="0" w:color="auto"/>
        <w:bottom w:val="none" w:sz="0" w:space="0" w:color="auto"/>
        <w:right w:val="none" w:sz="0" w:space="0" w:color="auto"/>
      </w:divBdr>
    </w:div>
    <w:div w:id="1885478448">
      <w:bodyDiv w:val="1"/>
      <w:marLeft w:val="0"/>
      <w:marRight w:val="0"/>
      <w:marTop w:val="0"/>
      <w:marBottom w:val="0"/>
      <w:divBdr>
        <w:top w:val="none" w:sz="0" w:space="0" w:color="auto"/>
        <w:left w:val="none" w:sz="0" w:space="0" w:color="auto"/>
        <w:bottom w:val="none" w:sz="0" w:space="0" w:color="auto"/>
        <w:right w:val="none" w:sz="0" w:space="0" w:color="auto"/>
      </w:divBdr>
      <w:divsChild>
        <w:div w:id="1668054708">
          <w:marLeft w:val="446"/>
          <w:marRight w:val="0"/>
          <w:marTop w:val="67"/>
          <w:marBottom w:val="0"/>
          <w:divBdr>
            <w:top w:val="none" w:sz="0" w:space="0" w:color="auto"/>
            <w:left w:val="none" w:sz="0" w:space="0" w:color="auto"/>
            <w:bottom w:val="none" w:sz="0" w:space="0" w:color="auto"/>
            <w:right w:val="none" w:sz="0" w:space="0" w:color="auto"/>
          </w:divBdr>
        </w:div>
      </w:divsChild>
    </w:div>
    <w:div w:id="1948460975">
      <w:bodyDiv w:val="1"/>
      <w:marLeft w:val="0"/>
      <w:marRight w:val="0"/>
      <w:marTop w:val="0"/>
      <w:marBottom w:val="0"/>
      <w:divBdr>
        <w:top w:val="none" w:sz="0" w:space="0" w:color="auto"/>
        <w:left w:val="none" w:sz="0" w:space="0" w:color="auto"/>
        <w:bottom w:val="none" w:sz="0" w:space="0" w:color="auto"/>
        <w:right w:val="none" w:sz="0" w:space="0" w:color="auto"/>
      </w:divBdr>
    </w:div>
    <w:div w:id="1959874720">
      <w:bodyDiv w:val="1"/>
      <w:marLeft w:val="0"/>
      <w:marRight w:val="0"/>
      <w:marTop w:val="0"/>
      <w:marBottom w:val="0"/>
      <w:divBdr>
        <w:top w:val="none" w:sz="0" w:space="0" w:color="auto"/>
        <w:left w:val="none" w:sz="0" w:space="0" w:color="auto"/>
        <w:bottom w:val="none" w:sz="0" w:space="0" w:color="auto"/>
        <w:right w:val="none" w:sz="0" w:space="0" w:color="auto"/>
      </w:divBdr>
    </w:div>
    <w:div w:id="1994798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1.xml"/><Relationship Id="rId48" Type="http://schemas.openxmlformats.org/officeDocument/2006/relationships/fontTable" Target="fontTable.xml"/><Relationship Id="rId8" Type="http://schemas.openxmlformats.org/officeDocument/2006/relationships/settings" Target="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F9C1567E9514876998D8162718F6198"/>
        <w:category>
          <w:name w:val="Allgemein"/>
          <w:gallery w:val="placeholder"/>
        </w:category>
        <w:types>
          <w:type w:val="bbPlcHdr"/>
        </w:types>
        <w:behaviors>
          <w:behavior w:val="content"/>
        </w:behaviors>
        <w:guid w:val="{4F0C5F54-C187-4A23-BC6C-36CFDE4904FA}"/>
      </w:docPartPr>
      <w:docPartBody>
        <w:p w:rsidR="00E21518" w:rsidRDefault="00356D97" w:rsidP="00356D97">
          <w:pPr>
            <w:pStyle w:val="1F9C1567E9514876998D8162718F6198"/>
          </w:pPr>
          <w:r w:rsidRPr="00566CFF">
            <w:rPr>
              <w:rStyle w:val="PlaceholderText"/>
            </w:rPr>
            <w:t>[Abstract]</w:t>
          </w:r>
        </w:p>
      </w:docPartBody>
    </w:docPart>
    <w:docPart>
      <w:docPartPr>
        <w:name w:val="98C55523CD9B4D3C8CBE755DEE0C0C6E"/>
        <w:category>
          <w:name w:val="Allgemein"/>
          <w:gallery w:val="placeholder"/>
        </w:category>
        <w:types>
          <w:type w:val="bbPlcHdr"/>
        </w:types>
        <w:behaviors>
          <w:behavior w:val="content"/>
        </w:behaviors>
        <w:guid w:val="{6CF188AC-5845-4692-9EF4-35F108CFD299}"/>
      </w:docPartPr>
      <w:docPartBody>
        <w:p w:rsidR="00E21518" w:rsidRDefault="00356D97" w:rsidP="00356D97">
          <w:pPr>
            <w:pStyle w:val="98C55523CD9B4D3C8CBE755DEE0C0C6E"/>
          </w:pPr>
          <w:r w:rsidRPr="00566CFF">
            <w:rPr>
              <w:rStyle w:val="PlaceholderText"/>
            </w:rPr>
            <w:t>[Manager]</w:t>
          </w:r>
        </w:p>
      </w:docPartBody>
    </w:docPart>
    <w:docPart>
      <w:docPartPr>
        <w:name w:val="E0406D82344342E183D5D1149934E408"/>
        <w:category>
          <w:name w:val="Allgemein"/>
          <w:gallery w:val="placeholder"/>
        </w:category>
        <w:types>
          <w:type w:val="bbPlcHdr"/>
        </w:types>
        <w:behaviors>
          <w:behavior w:val="content"/>
        </w:behaviors>
        <w:guid w:val="{F761ACED-D91E-40DE-9C84-9D8DE5FD2EE3}"/>
      </w:docPartPr>
      <w:docPartBody>
        <w:p w:rsidR="00E21518" w:rsidRDefault="00356D97" w:rsidP="00356D97">
          <w:pPr>
            <w:pStyle w:val="E0406D82344342E183D5D1149934E408"/>
          </w:pPr>
          <w:r w:rsidRPr="00566CFF">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randon Text Medium">
    <w:altName w:val="Arial"/>
    <w:panose1 w:val="00000000000000000000"/>
    <w:charset w:val="00"/>
    <w:family w:val="swiss"/>
    <w:notTrueType/>
    <w:pitch w:val="variable"/>
    <w:sig w:usb0="A00000AF" w:usb1="5000205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Avenir Next LT Pro">
    <w:altName w:val="Arial"/>
    <w:charset w:val="00"/>
    <w:family w:val="swiss"/>
    <w:pitch w:val="variable"/>
    <w:sig w:usb0="800000AF" w:usb1="5000205B" w:usb2="00000000" w:usb3="00000000" w:csb0="0000009B" w:csb1="00000000"/>
  </w:font>
  <w:font w:name="Frutiger 45 Light">
    <w:altName w:val="Calibri"/>
    <w:charset w:val="00"/>
    <w:family w:val="swiss"/>
    <w:pitch w:val="variable"/>
    <w:sig w:usb0="800000A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2496"/>
    <w:rsid w:val="000731F2"/>
    <w:rsid w:val="000C6440"/>
    <w:rsid w:val="000E2496"/>
    <w:rsid w:val="00170A05"/>
    <w:rsid w:val="00172AC0"/>
    <w:rsid w:val="00356D97"/>
    <w:rsid w:val="00435C45"/>
    <w:rsid w:val="004B403D"/>
    <w:rsid w:val="006B2745"/>
    <w:rsid w:val="0070646C"/>
    <w:rsid w:val="00922D51"/>
    <w:rsid w:val="00B529BB"/>
    <w:rsid w:val="00CA4993"/>
    <w:rsid w:val="00D259A1"/>
    <w:rsid w:val="00D42E48"/>
    <w:rsid w:val="00D649AD"/>
    <w:rsid w:val="00DB266C"/>
    <w:rsid w:val="00DD4E4B"/>
    <w:rsid w:val="00E21518"/>
    <w:rsid w:val="00EA10E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B266C"/>
    <w:rPr>
      <w:color w:val="808080"/>
    </w:rPr>
  </w:style>
  <w:style w:type="paragraph" w:customStyle="1" w:styleId="2F3E5D508B6744A9829C3A687E11745A">
    <w:name w:val="2F3E5D508B6744A9829C3A687E11745A"/>
    <w:rsid w:val="000E2496"/>
  </w:style>
  <w:style w:type="paragraph" w:customStyle="1" w:styleId="1B776B703A4C4D1EB11088181B9C696B">
    <w:name w:val="1B776B703A4C4D1EB11088181B9C696B"/>
    <w:rsid w:val="000E2496"/>
  </w:style>
  <w:style w:type="paragraph" w:customStyle="1" w:styleId="A5417A34214A48B4A292102F5F3A738E">
    <w:name w:val="A5417A34214A48B4A292102F5F3A738E"/>
    <w:rsid w:val="000E2496"/>
  </w:style>
  <w:style w:type="paragraph" w:customStyle="1" w:styleId="BB2FE1E421F847D59FFABB9AEEB96661">
    <w:name w:val="BB2FE1E421F847D59FFABB9AEEB96661"/>
    <w:rsid w:val="000E2496"/>
  </w:style>
  <w:style w:type="paragraph" w:customStyle="1" w:styleId="9AB3433495A74C08B6586B7C15B095A2">
    <w:name w:val="9AB3433495A74C08B6586B7C15B095A2"/>
    <w:rsid w:val="000E2496"/>
  </w:style>
  <w:style w:type="paragraph" w:customStyle="1" w:styleId="D10BEADCDAF94E3D954D711729F28826">
    <w:name w:val="D10BEADCDAF94E3D954D711729F28826"/>
    <w:rsid w:val="000E2496"/>
  </w:style>
  <w:style w:type="paragraph" w:customStyle="1" w:styleId="BD21DC0BBBE64C438AF9F53837C4A7CA">
    <w:name w:val="BD21DC0BBBE64C438AF9F53837C4A7CA"/>
    <w:rsid w:val="000E2496"/>
  </w:style>
  <w:style w:type="paragraph" w:customStyle="1" w:styleId="301207DE189B40C7A90D9BF9D7AA507B">
    <w:name w:val="301207DE189B40C7A90D9BF9D7AA507B"/>
    <w:rsid w:val="000E2496"/>
  </w:style>
  <w:style w:type="paragraph" w:customStyle="1" w:styleId="329AE3E6F4A4467CB46A88EB350423C2">
    <w:name w:val="329AE3E6F4A4467CB46A88EB350423C2"/>
    <w:rsid w:val="000E2496"/>
  </w:style>
  <w:style w:type="paragraph" w:customStyle="1" w:styleId="415BFD858F5D4D85B5A476978259BE0D">
    <w:name w:val="415BFD858F5D4D85B5A476978259BE0D"/>
    <w:rsid w:val="000E2496"/>
  </w:style>
  <w:style w:type="paragraph" w:customStyle="1" w:styleId="D2E0A050CF714DCD86C9398D2C981B15">
    <w:name w:val="D2E0A050CF714DCD86C9398D2C981B15"/>
    <w:rsid w:val="000E2496"/>
  </w:style>
  <w:style w:type="paragraph" w:customStyle="1" w:styleId="9EB048751C124D3B8DB0A0E78C2032A7">
    <w:name w:val="9EB048751C124D3B8DB0A0E78C2032A7"/>
    <w:rsid w:val="00B529BB"/>
    <w:pPr>
      <w:spacing w:before="80" w:after="80" w:line="240" w:lineRule="auto"/>
      <w:jc w:val="both"/>
    </w:pPr>
    <w:rPr>
      <w:rFonts w:ascii="Calibri" w:eastAsia="MS Mincho" w:hAnsi="Calibri" w:cs="Arial"/>
      <w:szCs w:val="24"/>
      <w:lang w:val="en-GB" w:eastAsia="fr-FR" w:bidi="ar-SA"/>
    </w:rPr>
  </w:style>
  <w:style w:type="paragraph" w:customStyle="1" w:styleId="D2E0A050CF714DCD86C9398D2C981B151">
    <w:name w:val="D2E0A050CF714DCD86C9398D2C981B151"/>
    <w:rsid w:val="00B529BB"/>
    <w:pPr>
      <w:spacing w:before="80" w:after="80" w:line="240" w:lineRule="auto"/>
      <w:jc w:val="both"/>
    </w:pPr>
    <w:rPr>
      <w:rFonts w:ascii="Calibri" w:eastAsia="MS Mincho" w:hAnsi="Calibri" w:cs="Arial"/>
      <w:szCs w:val="24"/>
      <w:lang w:val="en-GB" w:eastAsia="fr-FR" w:bidi="ar-SA"/>
    </w:rPr>
  </w:style>
  <w:style w:type="paragraph" w:customStyle="1" w:styleId="A5417A34214A48B4A292102F5F3A738E1">
    <w:name w:val="A5417A34214A48B4A292102F5F3A738E1"/>
    <w:rsid w:val="00B529BB"/>
    <w:pPr>
      <w:spacing w:before="80" w:after="80" w:line="240" w:lineRule="auto"/>
      <w:jc w:val="both"/>
    </w:pPr>
    <w:rPr>
      <w:rFonts w:ascii="Calibri" w:eastAsia="MS Mincho" w:hAnsi="Calibri" w:cs="Arial"/>
      <w:szCs w:val="24"/>
      <w:lang w:val="en-GB" w:eastAsia="fr-FR" w:bidi="ar-SA"/>
    </w:rPr>
  </w:style>
  <w:style w:type="paragraph" w:customStyle="1" w:styleId="9EB048751C124D3B8DB0A0E78C2032A71">
    <w:name w:val="9EB048751C124D3B8DB0A0E78C2032A71"/>
    <w:rsid w:val="00B529BB"/>
    <w:pPr>
      <w:spacing w:before="80" w:after="80" w:line="240" w:lineRule="auto"/>
      <w:jc w:val="both"/>
    </w:pPr>
    <w:rPr>
      <w:rFonts w:ascii="Calibri" w:eastAsia="MS Mincho" w:hAnsi="Calibri" w:cs="Arial"/>
      <w:szCs w:val="24"/>
      <w:lang w:val="en-GB" w:eastAsia="fr-FR" w:bidi="ar-SA"/>
    </w:rPr>
  </w:style>
  <w:style w:type="paragraph" w:customStyle="1" w:styleId="D2E0A050CF714DCD86C9398D2C981B152">
    <w:name w:val="D2E0A050CF714DCD86C9398D2C981B152"/>
    <w:rsid w:val="00B529BB"/>
    <w:pPr>
      <w:spacing w:before="80" w:after="80" w:line="240" w:lineRule="auto"/>
      <w:jc w:val="both"/>
    </w:pPr>
    <w:rPr>
      <w:rFonts w:ascii="Calibri" w:eastAsia="MS Mincho" w:hAnsi="Calibri" w:cs="Arial"/>
      <w:szCs w:val="24"/>
      <w:lang w:val="en-GB" w:eastAsia="fr-FR" w:bidi="ar-SA"/>
    </w:rPr>
  </w:style>
  <w:style w:type="paragraph" w:customStyle="1" w:styleId="A5417A34214A48B4A292102F5F3A738E2">
    <w:name w:val="A5417A34214A48B4A292102F5F3A738E2"/>
    <w:rsid w:val="00B529BB"/>
    <w:pPr>
      <w:spacing w:before="80" w:after="80" w:line="240" w:lineRule="auto"/>
      <w:jc w:val="both"/>
    </w:pPr>
    <w:rPr>
      <w:rFonts w:ascii="Calibri" w:eastAsia="MS Mincho" w:hAnsi="Calibri" w:cs="Arial"/>
      <w:szCs w:val="24"/>
      <w:lang w:val="en-GB" w:eastAsia="fr-FR" w:bidi="ar-SA"/>
    </w:rPr>
  </w:style>
  <w:style w:type="paragraph" w:customStyle="1" w:styleId="1EDC7567A29E4C90847E44361B8DF405">
    <w:name w:val="1EDC7567A29E4C90847E44361B8DF405"/>
    <w:rsid w:val="00B529BB"/>
    <w:pPr>
      <w:spacing w:before="80" w:after="80" w:line="240" w:lineRule="auto"/>
      <w:jc w:val="both"/>
    </w:pPr>
    <w:rPr>
      <w:rFonts w:ascii="Calibri" w:eastAsia="MS Mincho" w:hAnsi="Calibri" w:cs="Arial"/>
      <w:szCs w:val="24"/>
      <w:lang w:val="en-GB" w:eastAsia="fr-FR" w:bidi="ar-SA"/>
    </w:rPr>
  </w:style>
  <w:style w:type="paragraph" w:customStyle="1" w:styleId="D2E0A050CF714DCD86C9398D2C981B153">
    <w:name w:val="D2E0A050CF714DCD86C9398D2C981B153"/>
    <w:rsid w:val="00B529BB"/>
    <w:pPr>
      <w:spacing w:before="80" w:after="80" w:line="240" w:lineRule="auto"/>
      <w:jc w:val="both"/>
    </w:pPr>
    <w:rPr>
      <w:rFonts w:ascii="Calibri" w:eastAsia="MS Mincho" w:hAnsi="Calibri" w:cs="Arial"/>
      <w:szCs w:val="24"/>
      <w:lang w:val="en-GB" w:eastAsia="fr-FR" w:bidi="ar-SA"/>
    </w:rPr>
  </w:style>
  <w:style w:type="paragraph" w:customStyle="1" w:styleId="A5417A34214A48B4A292102F5F3A738E3">
    <w:name w:val="A5417A34214A48B4A292102F5F3A738E3"/>
    <w:rsid w:val="00B529BB"/>
    <w:pPr>
      <w:spacing w:before="80" w:after="80" w:line="240" w:lineRule="auto"/>
      <w:jc w:val="both"/>
    </w:pPr>
    <w:rPr>
      <w:rFonts w:ascii="Calibri" w:eastAsia="MS Mincho" w:hAnsi="Calibri" w:cs="Arial"/>
      <w:szCs w:val="24"/>
      <w:lang w:val="en-GB" w:eastAsia="fr-FR" w:bidi="ar-SA"/>
    </w:rPr>
  </w:style>
  <w:style w:type="paragraph" w:customStyle="1" w:styleId="95BE2C3593AF439AA68A5B384F9CE0C2">
    <w:name w:val="95BE2C3593AF439AA68A5B384F9CE0C2"/>
    <w:rsid w:val="00B529BB"/>
  </w:style>
  <w:style w:type="paragraph" w:customStyle="1" w:styleId="13952BBAD76C40D78A595AA02F3BAC9B">
    <w:name w:val="13952BBAD76C40D78A595AA02F3BAC9B"/>
    <w:rsid w:val="00B529BB"/>
  </w:style>
  <w:style w:type="paragraph" w:customStyle="1" w:styleId="0FEA1C79DF74465DBE4A37237BA79B75">
    <w:name w:val="0FEA1C79DF74465DBE4A37237BA79B75"/>
    <w:rsid w:val="00B529BB"/>
  </w:style>
  <w:style w:type="paragraph" w:customStyle="1" w:styleId="747B1BCD46AD46BEA647B10D1B7FCC88">
    <w:name w:val="747B1BCD46AD46BEA647B10D1B7FCC88"/>
    <w:rsid w:val="00B529BB"/>
  </w:style>
  <w:style w:type="paragraph" w:customStyle="1" w:styleId="ADFE8EF1E3F6424CB9E505846D0644CA">
    <w:name w:val="ADFE8EF1E3F6424CB9E505846D0644CA"/>
    <w:rsid w:val="00B529BB"/>
  </w:style>
  <w:style w:type="paragraph" w:customStyle="1" w:styleId="3E02439276FE42A39C19A2C8D0CC35E4">
    <w:name w:val="3E02439276FE42A39C19A2C8D0CC35E4"/>
    <w:rsid w:val="00B529BB"/>
  </w:style>
  <w:style w:type="paragraph" w:customStyle="1" w:styleId="8EC5CCE687954CECBEF4058E2B152883">
    <w:name w:val="8EC5CCE687954CECBEF4058E2B152883"/>
    <w:rsid w:val="00B529BB"/>
  </w:style>
  <w:style w:type="paragraph" w:customStyle="1" w:styleId="3960E259DD454DF1A88704ABA6FBD218">
    <w:name w:val="3960E259DD454DF1A88704ABA6FBD218"/>
    <w:rsid w:val="00B529BB"/>
  </w:style>
  <w:style w:type="paragraph" w:customStyle="1" w:styleId="D2E0A050CF714DCD86C9398D2C981B154">
    <w:name w:val="D2E0A050CF714DCD86C9398D2C981B154"/>
    <w:rsid w:val="00B529BB"/>
    <w:pPr>
      <w:spacing w:before="80" w:after="80" w:line="240" w:lineRule="auto"/>
      <w:jc w:val="both"/>
    </w:pPr>
    <w:rPr>
      <w:rFonts w:ascii="Calibri" w:eastAsia="MS Mincho" w:hAnsi="Calibri" w:cs="Arial"/>
      <w:szCs w:val="24"/>
      <w:lang w:val="en-GB" w:eastAsia="fr-FR" w:bidi="ar-SA"/>
    </w:rPr>
  </w:style>
  <w:style w:type="paragraph" w:customStyle="1" w:styleId="A5417A34214A48B4A292102F5F3A738E4">
    <w:name w:val="A5417A34214A48B4A292102F5F3A738E4"/>
    <w:rsid w:val="00B529BB"/>
    <w:pPr>
      <w:spacing w:before="80" w:after="80" w:line="240" w:lineRule="auto"/>
      <w:jc w:val="both"/>
    </w:pPr>
    <w:rPr>
      <w:rFonts w:ascii="Calibri" w:eastAsia="MS Mincho" w:hAnsi="Calibri" w:cs="Arial"/>
      <w:szCs w:val="24"/>
      <w:lang w:val="en-GB" w:eastAsia="fr-FR" w:bidi="ar-SA"/>
    </w:rPr>
  </w:style>
  <w:style w:type="paragraph" w:customStyle="1" w:styleId="AEDFD032FD004F66A8869CB6E0FD41E8">
    <w:name w:val="AEDFD032FD004F66A8869CB6E0FD41E8"/>
    <w:rsid w:val="00D42E48"/>
  </w:style>
  <w:style w:type="paragraph" w:customStyle="1" w:styleId="A362BDC08FA2408AA08F8BBD5BDA4311">
    <w:name w:val="A362BDC08FA2408AA08F8BBD5BDA4311"/>
    <w:rsid w:val="00D42E48"/>
  </w:style>
  <w:style w:type="paragraph" w:customStyle="1" w:styleId="2D8F01E84D084C4F8109D78528C4796D">
    <w:name w:val="2D8F01E84D084C4F8109D78528C4796D"/>
    <w:rsid w:val="00D42E48"/>
  </w:style>
  <w:style w:type="paragraph" w:customStyle="1" w:styleId="59D510214726418ABC7A14313C00FAA2">
    <w:name w:val="59D510214726418ABC7A14313C00FAA2"/>
    <w:rsid w:val="00D42E48"/>
  </w:style>
  <w:style w:type="paragraph" w:customStyle="1" w:styleId="312614A8EAC1460092F2446577DBBC80">
    <w:name w:val="312614A8EAC1460092F2446577DBBC80"/>
    <w:rsid w:val="00D42E48"/>
  </w:style>
  <w:style w:type="paragraph" w:customStyle="1" w:styleId="4EF2DB805DCF41BFA8880263B5AAFEC3">
    <w:name w:val="4EF2DB805DCF41BFA8880263B5AAFEC3"/>
    <w:rsid w:val="00D42E48"/>
  </w:style>
  <w:style w:type="paragraph" w:customStyle="1" w:styleId="729CFFE4E9D649B7BA0F4CE2F3571784">
    <w:name w:val="729CFFE4E9D649B7BA0F4CE2F3571784"/>
    <w:rsid w:val="00D42E48"/>
  </w:style>
  <w:style w:type="paragraph" w:customStyle="1" w:styleId="BF5004CB6749423F9E7D7B1F8AEFF5F7">
    <w:name w:val="BF5004CB6749423F9E7D7B1F8AEFF5F7"/>
    <w:rsid w:val="00D42E48"/>
  </w:style>
  <w:style w:type="paragraph" w:customStyle="1" w:styleId="C9668285E5C74D67BDEA3B6FF66223CC">
    <w:name w:val="C9668285E5C74D67BDEA3B6FF66223CC"/>
    <w:rsid w:val="000C6440"/>
    <w:rPr>
      <w:lang w:val="en-GB" w:eastAsia="en-GB"/>
    </w:rPr>
  </w:style>
  <w:style w:type="paragraph" w:customStyle="1" w:styleId="12C2C9B7A78844E381AE2779A25E1ABD">
    <w:name w:val="12C2C9B7A78844E381AE2779A25E1ABD"/>
    <w:rsid w:val="00EA10EC"/>
    <w:rPr>
      <w:lang w:val="en-GB" w:eastAsia="en-GB"/>
    </w:rPr>
  </w:style>
  <w:style w:type="paragraph" w:customStyle="1" w:styleId="2A1227EB246C432B814B3B73A03E360B">
    <w:name w:val="2A1227EB246C432B814B3B73A03E360B"/>
    <w:rsid w:val="00EA10EC"/>
    <w:rPr>
      <w:lang w:val="en-GB" w:eastAsia="en-GB"/>
    </w:rPr>
  </w:style>
  <w:style w:type="paragraph" w:customStyle="1" w:styleId="D62DCC76218B4E6C94562FAFEC19EE7C">
    <w:name w:val="D62DCC76218B4E6C94562FAFEC19EE7C"/>
    <w:rsid w:val="00EA10EC"/>
    <w:rPr>
      <w:lang w:val="en-GB" w:eastAsia="en-GB"/>
    </w:rPr>
  </w:style>
  <w:style w:type="paragraph" w:customStyle="1" w:styleId="BD085D2F60E94F299096DBBF2CBEE22D">
    <w:name w:val="BD085D2F60E94F299096DBBF2CBEE22D"/>
    <w:rsid w:val="00EA10EC"/>
    <w:rPr>
      <w:lang w:val="en-GB" w:eastAsia="en-GB"/>
    </w:rPr>
  </w:style>
  <w:style w:type="paragraph" w:customStyle="1" w:styleId="A686A1E613934AC7992601121D86EBD6">
    <w:name w:val="A686A1E613934AC7992601121D86EBD6"/>
    <w:rsid w:val="00EA10EC"/>
    <w:rPr>
      <w:lang w:val="en-GB" w:eastAsia="en-GB"/>
    </w:rPr>
  </w:style>
  <w:style w:type="paragraph" w:customStyle="1" w:styleId="2EA88F58C20340BFBFA2ABEFF524005A">
    <w:name w:val="2EA88F58C20340BFBFA2ABEFF524005A"/>
    <w:rsid w:val="00EA10EC"/>
    <w:rPr>
      <w:lang w:val="en-GB" w:eastAsia="en-GB"/>
    </w:rPr>
  </w:style>
  <w:style w:type="paragraph" w:customStyle="1" w:styleId="EC1848A3F6C14E428BB91EA40E5459C8">
    <w:name w:val="EC1848A3F6C14E428BB91EA40E5459C8"/>
    <w:rsid w:val="00EA10EC"/>
    <w:rPr>
      <w:lang w:val="en-GB" w:eastAsia="en-GB"/>
    </w:rPr>
  </w:style>
  <w:style w:type="paragraph" w:customStyle="1" w:styleId="0D2457B8D3FA4311BFAE92475DDDCD36">
    <w:name w:val="0D2457B8D3FA4311BFAE92475DDDCD36"/>
    <w:rsid w:val="00EA10EC"/>
    <w:rPr>
      <w:lang w:val="en-GB" w:eastAsia="en-GB"/>
    </w:rPr>
  </w:style>
  <w:style w:type="paragraph" w:customStyle="1" w:styleId="E705BCF34900417097832D56496014BD">
    <w:name w:val="E705BCF34900417097832D56496014BD"/>
    <w:rsid w:val="00EA10EC"/>
    <w:rPr>
      <w:lang w:val="en-GB" w:eastAsia="en-GB"/>
    </w:rPr>
  </w:style>
  <w:style w:type="paragraph" w:customStyle="1" w:styleId="AC6F1B39D8604AEDAC529E77C2610313">
    <w:name w:val="AC6F1B39D8604AEDAC529E77C2610313"/>
    <w:rsid w:val="00EA10EC"/>
    <w:rPr>
      <w:lang w:val="en-GB" w:eastAsia="en-GB"/>
    </w:rPr>
  </w:style>
  <w:style w:type="paragraph" w:customStyle="1" w:styleId="973700B72BC34344A9310B1854F13A70">
    <w:name w:val="973700B72BC34344A9310B1854F13A70"/>
    <w:rsid w:val="00EA10EC"/>
    <w:rPr>
      <w:lang w:val="en-GB" w:eastAsia="en-GB"/>
    </w:rPr>
  </w:style>
  <w:style w:type="paragraph" w:customStyle="1" w:styleId="425D27D9A74646BA816B7E49A788FC7B">
    <w:name w:val="425D27D9A74646BA816B7E49A788FC7B"/>
    <w:rsid w:val="00EA10EC"/>
    <w:rPr>
      <w:lang w:val="en-GB" w:eastAsia="en-GB"/>
    </w:rPr>
  </w:style>
  <w:style w:type="paragraph" w:customStyle="1" w:styleId="82BED555AB4C4A28AA07B99FD46FB97E">
    <w:name w:val="82BED555AB4C4A28AA07B99FD46FB97E"/>
    <w:rsid w:val="00EA10EC"/>
    <w:rPr>
      <w:lang w:val="en-GB" w:eastAsia="en-GB"/>
    </w:rPr>
  </w:style>
  <w:style w:type="paragraph" w:customStyle="1" w:styleId="787B740B17F44889B7255BEAB45D95B2">
    <w:name w:val="787B740B17F44889B7255BEAB45D95B2"/>
    <w:rsid w:val="00EA10EC"/>
    <w:rPr>
      <w:lang w:val="en-GB" w:eastAsia="en-GB"/>
    </w:rPr>
  </w:style>
  <w:style w:type="paragraph" w:customStyle="1" w:styleId="4EBA0386287846AAA04BEA27F3BC404F">
    <w:name w:val="4EBA0386287846AAA04BEA27F3BC404F"/>
    <w:rsid w:val="00EA10EC"/>
    <w:rPr>
      <w:lang w:val="en-GB" w:eastAsia="en-GB"/>
    </w:rPr>
  </w:style>
  <w:style w:type="paragraph" w:customStyle="1" w:styleId="D25D27B876BF437C942028EEA231E102">
    <w:name w:val="D25D27B876BF437C942028EEA231E102"/>
    <w:rsid w:val="00EA10EC"/>
    <w:rPr>
      <w:lang w:val="en-GB" w:eastAsia="en-GB"/>
    </w:rPr>
  </w:style>
  <w:style w:type="paragraph" w:customStyle="1" w:styleId="18D9F468BDFA4139BB7D5C59FBA9AF04">
    <w:name w:val="18D9F468BDFA4139BB7D5C59FBA9AF04"/>
    <w:rsid w:val="00EA10EC"/>
    <w:rPr>
      <w:lang w:val="en-GB" w:eastAsia="en-GB"/>
    </w:rPr>
  </w:style>
  <w:style w:type="paragraph" w:customStyle="1" w:styleId="7846FF5D2FFC4BFEBA5D5C6E2E55690A">
    <w:name w:val="7846FF5D2FFC4BFEBA5D5C6E2E55690A"/>
    <w:rsid w:val="00EA10EC"/>
    <w:rPr>
      <w:lang w:val="en-GB" w:eastAsia="en-GB"/>
    </w:rPr>
  </w:style>
  <w:style w:type="paragraph" w:customStyle="1" w:styleId="C963604D8E5946E7941FF26F317FBD98">
    <w:name w:val="C963604D8E5946E7941FF26F317FBD98"/>
    <w:rsid w:val="00EA10EC"/>
    <w:rPr>
      <w:lang w:val="en-GB" w:eastAsia="en-GB"/>
    </w:rPr>
  </w:style>
  <w:style w:type="paragraph" w:customStyle="1" w:styleId="403AC1B172164DFABA0D9A3B759A15DE">
    <w:name w:val="403AC1B172164DFABA0D9A3B759A15DE"/>
    <w:rsid w:val="00EA10EC"/>
    <w:rPr>
      <w:lang w:val="en-GB" w:eastAsia="en-GB"/>
    </w:rPr>
  </w:style>
  <w:style w:type="paragraph" w:customStyle="1" w:styleId="E926633CD0BE4B0B9BA5ECBDADAF2EAB">
    <w:name w:val="E926633CD0BE4B0B9BA5ECBDADAF2EAB"/>
    <w:rsid w:val="00EA10EC"/>
    <w:rPr>
      <w:lang w:val="en-GB" w:eastAsia="en-GB"/>
    </w:rPr>
  </w:style>
  <w:style w:type="paragraph" w:customStyle="1" w:styleId="2E846C701CAA443883AAD56A98D6C36B">
    <w:name w:val="2E846C701CAA443883AAD56A98D6C36B"/>
    <w:rsid w:val="00EA10EC"/>
    <w:rPr>
      <w:lang w:val="en-GB" w:eastAsia="en-GB"/>
    </w:rPr>
  </w:style>
  <w:style w:type="paragraph" w:customStyle="1" w:styleId="D490EA7C5ACB415EB53EE9A2487ADF9B">
    <w:name w:val="D490EA7C5ACB415EB53EE9A2487ADF9B"/>
    <w:rsid w:val="00EA10EC"/>
    <w:rPr>
      <w:lang w:val="en-GB" w:eastAsia="en-GB"/>
    </w:rPr>
  </w:style>
  <w:style w:type="paragraph" w:customStyle="1" w:styleId="D79F4CE8B6C846699808C56649FCE798">
    <w:name w:val="D79F4CE8B6C846699808C56649FCE798"/>
    <w:rsid w:val="00EA10EC"/>
    <w:rPr>
      <w:lang w:val="en-GB" w:eastAsia="en-GB"/>
    </w:rPr>
  </w:style>
  <w:style w:type="paragraph" w:customStyle="1" w:styleId="CB6CC4F902D9489EBE1783191CCDB21B">
    <w:name w:val="CB6CC4F902D9489EBE1783191CCDB21B"/>
    <w:rsid w:val="00EA10EC"/>
    <w:rPr>
      <w:lang w:val="en-GB" w:eastAsia="en-GB"/>
    </w:rPr>
  </w:style>
  <w:style w:type="paragraph" w:customStyle="1" w:styleId="7DACE10E3906433380E2829DF0628322">
    <w:name w:val="7DACE10E3906433380E2829DF0628322"/>
    <w:rsid w:val="00EA10EC"/>
    <w:rPr>
      <w:lang w:val="en-GB" w:eastAsia="en-GB"/>
    </w:rPr>
  </w:style>
  <w:style w:type="paragraph" w:customStyle="1" w:styleId="BBB4D15A6BBC44108614C4AF3BC72D63">
    <w:name w:val="BBB4D15A6BBC44108614C4AF3BC72D63"/>
    <w:rsid w:val="00EA10EC"/>
    <w:rPr>
      <w:lang w:val="en-GB" w:eastAsia="en-GB"/>
    </w:rPr>
  </w:style>
  <w:style w:type="paragraph" w:customStyle="1" w:styleId="2467380134FE4DFBA904FB2506E26261">
    <w:name w:val="2467380134FE4DFBA904FB2506E26261"/>
    <w:rsid w:val="00EA10EC"/>
    <w:rPr>
      <w:lang w:val="en-GB" w:eastAsia="en-GB"/>
    </w:rPr>
  </w:style>
  <w:style w:type="paragraph" w:customStyle="1" w:styleId="C75D7E1D16BA483D966C50AD6BBCCE26">
    <w:name w:val="C75D7E1D16BA483D966C50AD6BBCCE26"/>
    <w:rsid w:val="00EA10EC"/>
    <w:rPr>
      <w:lang w:val="en-GB" w:eastAsia="en-GB"/>
    </w:rPr>
  </w:style>
  <w:style w:type="paragraph" w:customStyle="1" w:styleId="9FE5628DF3604A968DE69B3B07E9601E">
    <w:name w:val="9FE5628DF3604A968DE69B3B07E9601E"/>
    <w:rsid w:val="00EA10EC"/>
    <w:rPr>
      <w:lang w:val="en-GB" w:eastAsia="en-GB"/>
    </w:rPr>
  </w:style>
  <w:style w:type="paragraph" w:customStyle="1" w:styleId="81AAA2E32DD84BF4BB53AD26F42C3EEB">
    <w:name w:val="81AAA2E32DD84BF4BB53AD26F42C3EEB"/>
    <w:rsid w:val="00EA10EC"/>
    <w:rPr>
      <w:lang w:val="en-GB" w:eastAsia="en-GB"/>
    </w:rPr>
  </w:style>
  <w:style w:type="paragraph" w:customStyle="1" w:styleId="7ED8FCA071DD4C62B9F1423203177E29">
    <w:name w:val="7ED8FCA071DD4C62B9F1423203177E29"/>
    <w:rsid w:val="00EA10EC"/>
    <w:rPr>
      <w:lang w:val="en-GB" w:eastAsia="en-GB"/>
    </w:rPr>
  </w:style>
  <w:style w:type="paragraph" w:customStyle="1" w:styleId="B38A53DB829E41AB975A10BE4BC1301A">
    <w:name w:val="B38A53DB829E41AB975A10BE4BC1301A"/>
    <w:rsid w:val="00EA10EC"/>
    <w:rPr>
      <w:lang w:val="en-GB" w:eastAsia="en-GB"/>
    </w:rPr>
  </w:style>
  <w:style w:type="paragraph" w:customStyle="1" w:styleId="8CF50AAFE62F4E53B6790CFDC7C846AE">
    <w:name w:val="8CF50AAFE62F4E53B6790CFDC7C846AE"/>
    <w:rsid w:val="00EA10EC"/>
    <w:rPr>
      <w:lang w:val="en-GB" w:eastAsia="en-GB"/>
    </w:rPr>
  </w:style>
  <w:style w:type="paragraph" w:customStyle="1" w:styleId="4B2ECB4FA1AE4BB4915A6FBCA435A8F4">
    <w:name w:val="4B2ECB4FA1AE4BB4915A6FBCA435A8F4"/>
    <w:rsid w:val="00EA10EC"/>
    <w:rPr>
      <w:lang w:val="en-GB" w:eastAsia="en-GB"/>
    </w:rPr>
  </w:style>
  <w:style w:type="paragraph" w:customStyle="1" w:styleId="2D87035E66C243A390B1DCAA65E0E25A">
    <w:name w:val="2D87035E66C243A390B1DCAA65E0E25A"/>
    <w:rsid w:val="00EA10EC"/>
    <w:rPr>
      <w:lang w:val="en-GB" w:eastAsia="en-GB"/>
    </w:rPr>
  </w:style>
  <w:style w:type="paragraph" w:customStyle="1" w:styleId="05D152A9B1E84E3097851BCDD33D4D6D">
    <w:name w:val="05D152A9B1E84E3097851BCDD33D4D6D"/>
    <w:rsid w:val="00EA10EC"/>
    <w:rPr>
      <w:lang w:val="en-GB" w:eastAsia="en-GB"/>
    </w:rPr>
  </w:style>
  <w:style w:type="paragraph" w:customStyle="1" w:styleId="584B96581AFA4F6AA309736D44C6B3DC">
    <w:name w:val="584B96581AFA4F6AA309736D44C6B3DC"/>
    <w:rsid w:val="00EA10EC"/>
    <w:rPr>
      <w:lang w:val="en-GB" w:eastAsia="en-GB"/>
    </w:rPr>
  </w:style>
  <w:style w:type="paragraph" w:customStyle="1" w:styleId="403AC1B172164DFABA0D9A3B759A15DE1">
    <w:name w:val="403AC1B172164DFABA0D9A3B759A15DE1"/>
    <w:rsid w:val="00EA10EC"/>
    <w:pPr>
      <w:spacing w:before="80" w:after="80" w:line="240" w:lineRule="auto"/>
      <w:jc w:val="both"/>
    </w:pPr>
    <w:rPr>
      <w:rFonts w:ascii="Calibri" w:eastAsia="MS Mincho" w:hAnsi="Calibri" w:cs="Arial"/>
      <w:szCs w:val="24"/>
      <w:lang w:val="en-GB" w:eastAsia="fr-FR" w:bidi="ar-SA"/>
    </w:rPr>
  </w:style>
  <w:style w:type="paragraph" w:customStyle="1" w:styleId="E926633CD0BE4B0B9BA5ECBDADAF2EAB1">
    <w:name w:val="E926633CD0BE4B0B9BA5ECBDADAF2EAB1"/>
    <w:rsid w:val="00EA10EC"/>
    <w:pPr>
      <w:spacing w:before="80" w:after="80" w:line="240" w:lineRule="auto"/>
      <w:jc w:val="both"/>
    </w:pPr>
    <w:rPr>
      <w:rFonts w:ascii="Calibri" w:eastAsia="MS Mincho" w:hAnsi="Calibri" w:cs="Arial"/>
      <w:szCs w:val="24"/>
      <w:lang w:val="en-GB" w:eastAsia="fr-FR" w:bidi="ar-SA"/>
    </w:rPr>
  </w:style>
  <w:style w:type="paragraph" w:customStyle="1" w:styleId="C43FF5C47CB64C34BA7CA1888C66BE6D">
    <w:name w:val="C43FF5C47CB64C34BA7CA1888C66BE6D"/>
    <w:rsid w:val="00EA10EC"/>
    <w:rPr>
      <w:lang w:val="en-GB" w:eastAsia="en-GB"/>
    </w:rPr>
  </w:style>
  <w:style w:type="paragraph" w:customStyle="1" w:styleId="AFAE18EAA0C44CE79D5CC6E5181971C7">
    <w:name w:val="AFAE18EAA0C44CE79D5CC6E5181971C7"/>
    <w:rsid w:val="00EA10EC"/>
    <w:rPr>
      <w:lang w:val="en-GB" w:eastAsia="en-GB"/>
    </w:rPr>
  </w:style>
  <w:style w:type="paragraph" w:customStyle="1" w:styleId="88937EEA290A4687A4561A2BBE389637">
    <w:name w:val="88937EEA290A4687A4561A2BBE389637"/>
    <w:rsid w:val="00EA10EC"/>
    <w:rPr>
      <w:lang w:val="en-GB" w:eastAsia="en-GB"/>
    </w:rPr>
  </w:style>
  <w:style w:type="paragraph" w:customStyle="1" w:styleId="F0036AE3EC9644F7A60C9182A4FCB1E2">
    <w:name w:val="F0036AE3EC9644F7A60C9182A4FCB1E2"/>
    <w:rsid w:val="00EA10EC"/>
    <w:rPr>
      <w:lang w:val="en-GB" w:eastAsia="en-GB"/>
    </w:rPr>
  </w:style>
  <w:style w:type="paragraph" w:customStyle="1" w:styleId="E4A79838C3294C688AABCBF7B5EA091A">
    <w:name w:val="E4A79838C3294C688AABCBF7B5EA091A"/>
    <w:rsid w:val="00EA10EC"/>
    <w:rPr>
      <w:lang w:val="en-GB" w:eastAsia="en-GB"/>
    </w:rPr>
  </w:style>
  <w:style w:type="paragraph" w:customStyle="1" w:styleId="2ED73A01AB914F80B486859A7D12B048">
    <w:name w:val="2ED73A01AB914F80B486859A7D12B048"/>
    <w:rsid w:val="00EA10EC"/>
    <w:rPr>
      <w:lang w:val="en-GB" w:eastAsia="en-GB"/>
    </w:rPr>
  </w:style>
  <w:style w:type="paragraph" w:customStyle="1" w:styleId="2EBA6E323BA84DC99C6EDE043B8339FD">
    <w:name w:val="2EBA6E323BA84DC99C6EDE043B8339FD"/>
    <w:rsid w:val="00EA10EC"/>
    <w:rPr>
      <w:lang w:val="en-GB" w:eastAsia="en-GB"/>
    </w:rPr>
  </w:style>
  <w:style w:type="paragraph" w:customStyle="1" w:styleId="6A461A73CE7E462784EE444CCCBCC177">
    <w:name w:val="6A461A73CE7E462784EE444CCCBCC177"/>
    <w:rsid w:val="00EA10EC"/>
    <w:rPr>
      <w:lang w:val="en-GB" w:eastAsia="en-GB"/>
    </w:rPr>
  </w:style>
  <w:style w:type="paragraph" w:customStyle="1" w:styleId="A890A46F709840829942B74C5530D98B">
    <w:name w:val="A890A46F709840829942B74C5530D98B"/>
    <w:rsid w:val="00EA10EC"/>
    <w:rPr>
      <w:lang w:val="en-GB" w:eastAsia="en-GB"/>
    </w:rPr>
  </w:style>
  <w:style w:type="paragraph" w:customStyle="1" w:styleId="01CB277BF19042088EC2FBCCEFD1F191">
    <w:name w:val="01CB277BF19042088EC2FBCCEFD1F191"/>
    <w:rsid w:val="00EA10EC"/>
    <w:rPr>
      <w:lang w:val="en-GB" w:eastAsia="en-GB"/>
    </w:rPr>
  </w:style>
  <w:style w:type="paragraph" w:customStyle="1" w:styleId="70C79DBB7F5A4DB78960F649E595D445">
    <w:name w:val="70C79DBB7F5A4DB78960F649E595D445"/>
    <w:rsid w:val="00356D97"/>
    <w:rPr>
      <w:lang w:val="de-DE" w:eastAsia="de-DE" w:bidi="ar-SA"/>
    </w:rPr>
  </w:style>
  <w:style w:type="paragraph" w:customStyle="1" w:styleId="1F9C1567E9514876998D8162718F6198">
    <w:name w:val="1F9C1567E9514876998D8162718F6198"/>
    <w:rsid w:val="00356D97"/>
    <w:rPr>
      <w:lang w:val="de-DE" w:eastAsia="de-DE" w:bidi="ar-SA"/>
    </w:rPr>
  </w:style>
  <w:style w:type="paragraph" w:customStyle="1" w:styleId="11CEDA8DBB3D4A7293CBC120A2A24AD5">
    <w:name w:val="11CEDA8DBB3D4A7293CBC120A2A24AD5"/>
    <w:rsid w:val="00356D97"/>
    <w:rPr>
      <w:lang w:val="de-DE" w:eastAsia="de-DE" w:bidi="ar-SA"/>
    </w:rPr>
  </w:style>
  <w:style w:type="paragraph" w:customStyle="1" w:styleId="98C55523CD9B4D3C8CBE755DEE0C0C6E">
    <w:name w:val="98C55523CD9B4D3C8CBE755DEE0C0C6E"/>
    <w:rsid w:val="00356D97"/>
    <w:rPr>
      <w:lang w:val="de-DE" w:eastAsia="de-DE" w:bidi="ar-SA"/>
    </w:rPr>
  </w:style>
  <w:style w:type="paragraph" w:customStyle="1" w:styleId="71D8051EC31C4A91A9C97B4033789237">
    <w:name w:val="71D8051EC31C4A91A9C97B4033789237"/>
    <w:rsid w:val="00356D97"/>
    <w:rPr>
      <w:lang w:val="de-DE" w:eastAsia="de-DE" w:bidi="ar-SA"/>
    </w:rPr>
  </w:style>
  <w:style w:type="paragraph" w:customStyle="1" w:styleId="E0406D82344342E183D5D1149934E408">
    <w:name w:val="E0406D82344342E183D5D1149934E408"/>
    <w:rsid w:val="00356D97"/>
    <w:rPr>
      <w:lang w:val="de-DE" w:eastAsia="de-DE" w:bidi="ar-SA"/>
    </w:rPr>
  </w:style>
  <w:style w:type="paragraph" w:customStyle="1" w:styleId="FB43B53F06BD42AEB953CB30F7C07340">
    <w:name w:val="FB43B53F06BD42AEB953CB30F7C07340"/>
    <w:rsid w:val="00356D97"/>
    <w:rPr>
      <w:lang w:val="de-DE" w:eastAsia="de-DE" w:bidi="ar-SA"/>
    </w:rPr>
  </w:style>
  <w:style w:type="paragraph" w:customStyle="1" w:styleId="84E7E1CDEFD54CB186DEA0B921CFCBEB">
    <w:name w:val="84E7E1CDEFD54CB186DEA0B921CFCBEB"/>
    <w:rsid w:val="00DB266C"/>
    <w:rPr>
      <w:lang w:val="de-DE" w:eastAsia="de-DE" w:bidi="ar-SA"/>
    </w:rPr>
  </w:style>
  <w:style w:type="paragraph" w:customStyle="1" w:styleId="D96221C128E242898C11C9F385806CEF">
    <w:name w:val="D96221C128E242898C11C9F385806CEF"/>
    <w:rsid w:val="00DB266C"/>
    <w:rPr>
      <w:lang w:val="de-DE" w:eastAsia="de-DE" w:bidi="ar-SA"/>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DRIVER+">
      <a:dk1>
        <a:sysClr val="windowText" lastClr="000000"/>
      </a:dk1>
      <a:lt1>
        <a:sysClr val="window" lastClr="FFFFFF"/>
      </a:lt1>
      <a:dk2>
        <a:srgbClr val="00497E"/>
      </a:dk2>
      <a:lt2>
        <a:srgbClr val="FFFFFF"/>
      </a:lt2>
      <a:accent1>
        <a:srgbClr val="053451"/>
      </a:accent1>
      <a:accent2>
        <a:srgbClr val="F3B329"/>
      </a:accent2>
      <a:accent3>
        <a:srgbClr val="FFFFFF"/>
      </a:accent3>
      <a:accent4>
        <a:srgbClr val="FFFFFF"/>
      </a:accent4>
      <a:accent5>
        <a:srgbClr val="FFFFFF"/>
      </a:accent5>
      <a:accent6>
        <a:srgbClr val="FFFFFF"/>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c13fb4633e064b8aba9ca4e70de0feec xmlns="7c3288e7-d15a-4453-abfd-d2cc8256f9c2">
      <Terms xmlns="http://schemas.microsoft.com/office/infopath/2007/PartnerControls"/>
    </c13fb4633e064b8aba9ca4e70de0feec>
    <na256b46447c4e20a578ac82159e1cae xmlns="7c3288e7-d15a-4453-abfd-d2cc8256f9c2">
      <Terms xmlns="http://schemas.microsoft.com/office/infopath/2007/PartnerControls"/>
    </na256b46447c4e20a578ac82159e1cae>
    <kbf92320f31e409e83817642572a9964 xmlns="7c3288e7-d15a-4453-abfd-d2cc8256f9c2">
      <Terms xmlns="http://schemas.microsoft.com/office/infopath/2007/PartnerControls"/>
    </kbf92320f31e409e83817642572a9964>
    <dmsDescription xmlns="7c3288e7-d15a-4453-abfd-d2cc8256f9c2" xsi:nil="true"/>
    <dmsAuthor xmlns="7c3288e7-d15a-4453-abfd-d2cc8256f9c2">
      <UserInfo>
        <DisplayName/>
        <AccountId xsi:nil="true"/>
        <AccountType/>
      </UserInfo>
    </dmsAuthor>
    <dmsDocumentID xmlns="7c3288e7-d15a-4453-abfd-d2cc8256f9c2" xsi:nil="true"/>
    <TaxCatchAll xmlns="b75ebb12-7f2c-4aa7-aaa6-5224d7c6c8f2"/>
    <g33d00b4226947edb2f1ed5cfa58cce0 xmlns="7c3288e7-d15a-4453-abfd-d2cc8256f9c2">
      <Terms xmlns="http://schemas.microsoft.com/office/infopath/2007/PartnerControls"/>
    </g33d00b4226947edb2f1ed5cfa58cce0>
    <p20cf41dd4bd453b932dc9cd3cf98057 xmlns="7c3288e7-d15a-4453-abfd-d2cc8256f9c2">
      <Terms xmlns="http://schemas.microsoft.com/office/infopath/2007/PartnerControls"/>
    </p20cf41dd4bd453b932dc9cd3cf98057>
    <dmsDocVersion xmlns="7c3288e7-d15a-4453-abfd-d2cc8256f9c2" xsi:nil="true"/>
    <n8a22c62329c424a8354876ec99b6da3 xmlns="7c3288e7-d15a-4453-abfd-d2cc8256f9c2">
      <Terms xmlns="http://schemas.microsoft.com/office/infopath/2007/PartnerControls"/>
    </n8a22c62329c424a8354876ec99b6da3>
    <faae207883544f9ca170ed89c69c9b02 xmlns="7c3288e7-d15a-4453-abfd-d2cc8256f9c2">
      <Terms xmlns="http://schemas.microsoft.com/office/infopath/2007/PartnerControls"/>
    </faae207883544f9ca170ed89c69c9b02>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FRQ Document" ma:contentTypeID="0x010100F258BD77CB974E94A9AB9AF320D69C3300C338F9AF36CAED449951814C78062A32" ma:contentTypeVersion="21" ma:contentTypeDescription="Basic Frequentis Document" ma:contentTypeScope="" ma:versionID="1d7a568cab4c8b9d02784258054f2138">
  <xsd:schema xmlns:xsd="http://www.w3.org/2001/XMLSchema" xmlns:xs="http://www.w3.org/2001/XMLSchema" xmlns:p="http://schemas.microsoft.com/office/2006/metadata/properties" xmlns:ns2="7c3288e7-d15a-4453-abfd-d2cc8256f9c2" xmlns:ns3="b75ebb12-7f2c-4aa7-aaa6-5224d7c6c8f2" targetNamespace="http://schemas.microsoft.com/office/2006/metadata/properties" ma:root="true" ma:fieldsID="b2f2655ef48de09fb621f466bed9d90b" ns2:_="" ns3:_="">
    <xsd:import namespace="7c3288e7-d15a-4453-abfd-d2cc8256f9c2"/>
    <xsd:import namespace="b75ebb12-7f2c-4aa7-aaa6-5224d7c6c8f2"/>
    <xsd:element name="properties">
      <xsd:complexType>
        <xsd:sequence>
          <xsd:element name="documentManagement">
            <xsd:complexType>
              <xsd:all>
                <xsd:element ref="ns2:dmsAuthor" minOccurs="0"/>
                <xsd:element ref="ns2:dmsDescription" minOccurs="0"/>
                <xsd:element ref="ns2:dmsDocVersion" minOccurs="0"/>
                <xsd:element ref="ns2:dmsDocumentID" minOccurs="0"/>
                <xsd:element ref="ns2:dmsSystemID" minOccurs="0"/>
                <xsd:element ref="ns2:dmsReviewNo" minOccurs="0"/>
                <xsd:element ref="ns2:dmsReleaseDate" minOccurs="0"/>
                <xsd:element ref="ns2:dmsReleasedBy" minOccurs="0"/>
                <xsd:element ref="ns2:dmsSharePointSite" minOccurs="0"/>
                <xsd:element ref="ns2:d8cb62d6756a4fc3bdaae6cdb555e49d" minOccurs="0"/>
                <xsd:element ref="ns2:p20cf41dd4bd453b932dc9cd3cf98057" minOccurs="0"/>
                <xsd:element ref="ns2:c13fb4633e064b8aba9ca4e70de0feec" minOccurs="0"/>
                <xsd:element ref="ns3:TaxCatchAll" minOccurs="0"/>
                <xsd:element ref="ns2:n8a22c62329c424a8354876ec99b6da3" minOccurs="0"/>
                <xsd:element ref="ns3:TaxCatchAllLabel" minOccurs="0"/>
                <xsd:element ref="ns2:na256b46447c4e20a578ac82159e1cae" minOccurs="0"/>
                <xsd:element ref="ns2:g33d00b4226947edb2f1ed5cfa58cce0" minOccurs="0"/>
                <xsd:element ref="ns2:kbf92320f31e409e83817642572a9964" minOccurs="0"/>
                <xsd:element ref="ns2:faae207883544f9ca170ed89c69c9b0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3288e7-d15a-4453-abfd-d2cc8256f9c2" elementFormDefault="qualified">
    <xsd:import namespace="http://schemas.microsoft.com/office/2006/documentManagement/types"/>
    <xsd:import namespace="http://schemas.microsoft.com/office/infopath/2007/PartnerControls"/>
    <xsd:element name="dmsAuthor" ma:index="2" nillable="true" ma:displayName="Author" ma:list="UserInfo" ma:internalName="dmsAuthor" ma:readOnly="fals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msDescription" ma:index="3" nillable="true" ma:displayName="Abstract" ma:description="Detailed information about the document" ma:internalName="dmsDescription" ma:readOnly="false">
      <xsd:simpleType>
        <xsd:restriction base="dms:Note"/>
      </xsd:simpleType>
    </xsd:element>
    <xsd:element name="dmsDocVersion" ma:index="5" nillable="true" ma:displayName="DocVersion" ma:description="Custom Version e.g. 1.1 or 1.A" ma:internalName="dmsDocVersion" ma:readOnly="false">
      <xsd:simpleType>
        <xsd:restriction base="dms:Text">
          <xsd:maxLength value="50"/>
        </xsd:restriction>
      </xsd:simpleType>
    </xsd:element>
    <xsd:element name="dmsDocumentID" ma:index="9" nillable="true" ma:displayName="Document ID" ma:description="Frequentis Document ID" ma:internalName="dmsDocumentID" ma:readOnly="false">
      <xsd:simpleType>
        <xsd:restriction base="dms:Text">
          <xsd:maxLength value="50"/>
        </xsd:restriction>
      </xsd:simpleType>
    </xsd:element>
    <xsd:element name="dmsSystemID" ma:index="10" nillable="true" ma:displayName="DMS ID" ma:description="ID is set by the DMS-System" ma:internalName="dmsSystemID" ma:readOnly="true">
      <xsd:simpleType>
        <xsd:restriction base="dms:Text">
          <xsd:maxLength value="50"/>
        </xsd:restriction>
      </xsd:simpleType>
    </xsd:element>
    <xsd:element name="dmsReviewNo" ma:index="15" nillable="true" ma:displayName="Review ID" ma:description="Link to Review" ma:internalName="dmsReviewNo"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dmsReleaseDate" ma:index="16" nillable="true" ma:displayName="Published Date" ma:description="Date of the approved review." ma:format="DateOnly" ma:internalName="dmsReleaseDate" ma:readOnly="true">
      <xsd:simpleType>
        <xsd:restriction base="dms:DateTime"/>
      </xsd:simpleType>
    </xsd:element>
    <xsd:element name="dmsReleasedBy" ma:index="17" nillable="true" ma:displayName="Published By" ma:list="UserInfo" ma:internalName="dmsReleased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msSharePointSite" ma:index="18" nillable="true" ma:displayName="SharePoint Site" ma:description="Showing the rootsite - subsite" ma:internalName="dmsSharePointSite" ma:readOnly="true">
      <xsd:simpleType>
        <xsd:restriction base="dms:Text">
          <xsd:maxLength value="255"/>
        </xsd:restriction>
      </xsd:simpleType>
    </xsd:element>
    <xsd:element name="d8cb62d6756a4fc3bdaae6cdb555e49d" ma:index="19" nillable="true" ma:taxonomy="true" ma:internalName="d8cb62d6756a4fc3bdaae6cdb555e49d" ma:taxonomyFieldName="dmsStatus" ma:displayName="DocStatus" ma:readOnly="true" ma:default="" ma:fieldId="{d8cb62d6-756a-4fc3-bdaa-e6cdb555e49d}" ma:sspId="9a869bce-824b-44a8-9d16-e7a0aaca7818" ma:termSetId="3e266062-082b-4ace-999b-41420a0b9585" ma:anchorId="00000000-0000-0000-0000-000000000000" ma:open="false" ma:isKeyword="false">
      <xsd:complexType>
        <xsd:sequence>
          <xsd:element ref="pc:Terms" minOccurs="0" maxOccurs="1"/>
        </xsd:sequence>
      </xsd:complexType>
    </xsd:element>
    <xsd:element name="p20cf41dd4bd453b932dc9cd3cf98057" ma:index="22" nillable="true" ma:taxonomy="true" ma:internalName="p20cf41dd4bd453b932dc9cd3cf98057" ma:taxonomyFieldName="dmsLanguage" ma:displayName="Language" ma:readOnly="false" ma:default="" ma:fieldId="{920cf41d-d4bd-453b-932d-c9cd3cf98057}" ma:taxonomyMulti="true" ma:sspId="9a869bce-824b-44a8-9d16-e7a0aaca7818" ma:termSetId="ec8a668e-9c79-42cc-9026-34387b45bddc" ma:anchorId="00000000-0000-0000-0000-000000000000" ma:open="false" ma:isKeyword="false">
      <xsd:complexType>
        <xsd:sequence>
          <xsd:element ref="pc:Terms" minOccurs="0" maxOccurs="1"/>
        </xsd:sequence>
      </xsd:complexType>
    </xsd:element>
    <xsd:element name="c13fb4633e064b8aba9ca4e70de0feec" ma:index="23" nillable="true" ma:taxonomy="true" ma:internalName="c13fb4633e064b8aba9ca4e70de0feec" ma:taxonomyFieldName="dmsProjectNo" ma:displayName="Main Project" ma:readOnly="false" ma:default="" ma:fieldId="{c13fb463-3e06-4b8a-ba9c-a4e70de0feec}" ma:sspId="9a869bce-824b-44a8-9d16-e7a0aaca7818" ma:termSetId="d0f34b8f-e73a-48d9-8b87-251ffc01d3c8" ma:anchorId="00000000-0000-0000-0000-000000000000" ma:open="false" ma:isKeyword="false">
      <xsd:complexType>
        <xsd:sequence>
          <xsd:element ref="pc:Terms" minOccurs="0" maxOccurs="1"/>
        </xsd:sequence>
      </xsd:complexType>
    </xsd:element>
    <xsd:element name="n8a22c62329c424a8354876ec99b6da3" ma:index="25" nillable="true" ma:taxonomy="true" ma:internalName="n8a22c62329c424a8354876ec99b6da3" ma:taxonomyFieldName="dmsRelatedProjects" ma:displayName="Related Projects" ma:readOnly="false" ma:default="" ma:fieldId="{78a22c62-329c-424a-8354-876ec99b6da3}" ma:taxonomyMulti="true" ma:sspId="9a869bce-824b-44a8-9d16-e7a0aaca7818" ma:termSetId="d0f34b8f-e73a-48d9-8b87-251ffc01d3c8" ma:anchorId="00000000-0000-0000-0000-000000000000" ma:open="false" ma:isKeyword="false">
      <xsd:complexType>
        <xsd:sequence>
          <xsd:element ref="pc:Terms" minOccurs="0" maxOccurs="1"/>
        </xsd:sequence>
      </xsd:complexType>
    </xsd:element>
    <xsd:element name="na256b46447c4e20a578ac82159e1cae" ma:index="27" nillable="true" ma:taxonomy="true" ma:internalName="na256b46447c4e20a578ac82159e1cae" ma:taxonomyFieldName="dmsProduct" ma:displayName="Products" ma:readOnly="false" ma:default="" ma:fieldId="{7a256b46-447c-4e20-a578-ac82159e1cae}" ma:taxonomyMulti="true" ma:sspId="9a869bce-824b-44a8-9d16-e7a0aaca7818" ma:termSetId="b67df0ae-2afd-4560-9a75-ba501adaba98" ma:anchorId="00000000-0000-0000-0000-000000000000" ma:open="false" ma:isKeyword="false">
      <xsd:complexType>
        <xsd:sequence>
          <xsd:element ref="pc:Terms" minOccurs="0" maxOccurs="1"/>
        </xsd:sequence>
      </xsd:complexType>
    </xsd:element>
    <xsd:element name="g33d00b4226947edb2f1ed5cfa58cce0" ma:index="29" nillable="true" ma:taxonomy="true" ma:internalName="g33d00b4226947edb2f1ed5cfa58cce0" ma:taxonomyFieldName="dmsBusinessUnit" ma:displayName="Business Unit" ma:readOnly="false" ma:default="" ma:fieldId="{033d00b4-2269-47ed-b2f1-ed5cfa58cce0}" ma:taxonomyMulti="true" ma:sspId="9a869bce-824b-44a8-9d16-e7a0aaca7818" ma:termSetId="8a703d03-4e8f-44fc-8568-c2453952e43c" ma:anchorId="00000000-0000-0000-0000-000000000000" ma:open="false" ma:isKeyword="false">
      <xsd:complexType>
        <xsd:sequence>
          <xsd:element ref="pc:Terms" minOccurs="0" maxOccurs="1"/>
        </xsd:sequence>
      </xsd:complexType>
    </xsd:element>
    <xsd:element name="kbf92320f31e409e83817642572a9964" ma:index="31" nillable="true" ma:taxonomy="true" ma:internalName="kbf92320f31e409e83817642572a9964" ma:taxonomyFieldName="dmsAccessLevel" ma:displayName="Classification Level" ma:readOnly="false" ma:default="" ma:fieldId="{4bf92320-f31e-409e-8381-7642572a9964}" ma:sspId="9a869bce-824b-44a8-9d16-e7a0aaca7818" ma:termSetId="50588fb6-505e-4448-bbe7-e9664cbe1f93" ma:anchorId="00000000-0000-0000-0000-000000000000" ma:open="false" ma:isKeyword="false">
      <xsd:complexType>
        <xsd:sequence>
          <xsd:element ref="pc:Terms" minOccurs="0" maxOccurs="1"/>
        </xsd:sequence>
      </xsd:complexType>
    </xsd:element>
    <xsd:element name="faae207883544f9ca170ed89c69c9b02" ma:index="33" nillable="true" ma:taxonomy="true" ma:internalName="faae207883544f9ca170ed89c69c9b02" ma:taxonomyFieldName="dmsDocCategory" ma:displayName="DocCategory" ma:readOnly="false" ma:default="" ma:fieldId="{faae2078-8354-4f9c-a170-ed89c69c9b02}" ma:sspId="9a869bce-824b-44a8-9d16-e7a0aaca7818" ma:termSetId="103cfa55-99c1-4147-95e5-ed98c32a1d2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75ebb12-7f2c-4aa7-aaa6-5224d7c6c8f2" elementFormDefault="qualified">
    <xsd:import namespace="http://schemas.microsoft.com/office/2006/documentManagement/types"/>
    <xsd:import namespace="http://schemas.microsoft.com/office/infopath/2007/PartnerControls"/>
    <xsd:element name="TaxCatchAll" ma:index="24" nillable="true" ma:displayName="Taxonomy Catch All Column" ma:description="" ma:hidden="true" ma:list="{464114c2-57a3-429c-9c76-dddf4c34360e}" ma:internalName="TaxCatchAll" ma:showField="CatchAllData" ma:web="7c3288e7-d15a-4453-abfd-d2cc8256f9c2">
      <xsd:complexType>
        <xsd:complexContent>
          <xsd:extension base="dms:MultiChoiceLookup">
            <xsd:sequence>
              <xsd:element name="Value" type="dms:Lookup" maxOccurs="unbounded" minOccurs="0" nillable="true"/>
            </xsd:sequence>
          </xsd:extension>
        </xsd:complexContent>
      </xsd:complexType>
    </xsd:element>
    <xsd:element name="TaxCatchAllLabel" ma:index="26" nillable="true" ma:displayName="Taxonomy Catch All Column1" ma:description="" ma:hidden="true" ma:list="{464114c2-57a3-429c-9c76-dddf4c34360e}" ma:internalName="TaxCatchAllLabel" ma:readOnly="true" ma:showField="CatchAllDataLabel" ma:web="7c3288e7-d15a-4453-abfd-d2cc8256f9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ISO690Nmerical.XSL" StyleName="ISO 690 - Numerical Reference">
  <b:Source>
    <b:Tag>MSw94</b:Tag>
    <b:SourceType>ConferenceProceedings</b:SourceType>
    <b:Guid>{4A8A802C-7561-4A52-81EC-C6AA336877C5}</b:Guid>
    <b:Author>
      <b:Author>
        <b:NameList>
          <b:Person>
            <b:Last>Swisdak</b:Last>
            <b:First>M.</b:First>
          </b:Person>
        </b:NameList>
      </b:Author>
    </b:Author>
    <b:Title>Simplified Airblast Calculations</b:Title>
    <b:Year>16-18 August 1994</b:Year>
    <b:City>Miami, FL</b:City>
    <b:LCID>en-GB</b:LCID>
    <b:ConferenceName>Proceedings of the Twenty-Sith DoD Explosives Safety Seminar</b:ConferenceName>
    <b:RefOrder>1</b:RefOrder>
  </b:Source>
  <b:Source>
    <b:Tag>FEM06</b:Tag>
    <b:SourceType>Report</b:SourceType>
    <b:Guid>{959158C4-6BF4-4320-9752-77DA1F8E9921}</b:Guid>
    <b:LCID>en-GB</b:LCID>
    <b:Author>
      <b:Author>
        <b:Corporate>FEMA</b:Corporate>
      </b:Author>
    </b:Author>
    <b:Title>Developing and Managing Volunteers - Independent Study</b:Title>
    <b:Year>February 2006</b:Year>
    <b:Publisher>FEMA Independent Study Program</b:Publisher>
    <b:City>Emmitsburg, MD, USA</b:City>
    <b:RefOrder>3</b:RefOrder>
  </b:Source>
  <b:Source>
    <b:Tag>Alb02</b:Tag>
    <b:SourceType>Book</b:SourceType>
    <b:Guid>{CD23BA0C-FC84-4A5D-9D4F-4BDE9A9F4C7A}</b:Guid>
    <b:Title>Code of Best Practice for Experimentation</b:Title>
    <b:Year>2002</b:Year>
    <b:City>Washington, D.C.</b:City>
    <b:Publisher>Command and Control Research Program Publications</b:Publisher>
    <b:Author>
      <b:Author>
        <b:NameList>
          <b:Person>
            <b:Last>Alberts</b:Last>
            <b:First>David</b:First>
            <b:Middle>S</b:Middle>
          </b:Person>
        </b:NameList>
      </b:Author>
    </b:Author>
    <b:URL>http://www.dodccrp.org/files/Alberts_Experimentation.pdf</b:URL>
    <b:RefOrder>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CC9BDD-46DC-4F39-AAD0-2C176C46752C}">
  <ds:schemaRef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b75ebb12-7f2c-4aa7-aaa6-5224d7c6c8f2"/>
    <ds:schemaRef ds:uri="http://purl.org/dc/elements/1.1/"/>
    <ds:schemaRef ds:uri="http://schemas.microsoft.com/office/2006/metadata/properties"/>
    <ds:schemaRef ds:uri="7c3288e7-d15a-4453-abfd-d2cc8256f9c2"/>
    <ds:schemaRef ds:uri="http://www.w3.org/XML/1998/namespace"/>
    <ds:schemaRef ds:uri="http://purl.org/dc/dcmitype/"/>
  </ds:schemaRefs>
</ds:datastoreItem>
</file>

<file path=customXml/itemProps3.xml><?xml version="1.0" encoding="utf-8"?>
<ds:datastoreItem xmlns:ds="http://schemas.openxmlformats.org/officeDocument/2006/customXml" ds:itemID="{018F0362-953B-49B1-8532-1250C05469C5}">
  <ds:schemaRefs>
    <ds:schemaRef ds:uri="http://schemas.microsoft.com/sharepoint/v3/contenttype/forms"/>
  </ds:schemaRefs>
</ds:datastoreItem>
</file>

<file path=customXml/itemProps4.xml><?xml version="1.0" encoding="utf-8"?>
<ds:datastoreItem xmlns:ds="http://schemas.openxmlformats.org/officeDocument/2006/customXml" ds:itemID="{F87C348D-4B84-4779-8345-56B5D19A69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3288e7-d15a-4453-abfd-d2cc8256f9c2"/>
    <ds:schemaRef ds:uri="b75ebb12-7f2c-4aa7-aaa6-5224d7c6c8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0519D8D-CC48-4E51-B343-73C91FDC2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1477</Words>
  <Characters>9309</Characters>
  <Application>Microsoft Office Word</Application>
  <DocSecurity>4</DocSecurity>
  <Lines>77</Lines>
  <Paragraphs>21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10765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 Bonlieu</dc:creator>
  <cp:keywords>Organisation shortname</cp:keywords>
  <dc:description>Name of the venue</dc:description>
  <cp:lastModifiedBy>KASTNER Ludwig</cp:lastModifiedBy>
  <cp:revision>2</cp:revision>
  <cp:lastPrinted>2017-09-15T14:59:00Z</cp:lastPrinted>
  <dcterms:created xsi:type="dcterms:W3CDTF">2019-03-13T14:51:00Z</dcterms:created>
  <dcterms:modified xsi:type="dcterms:W3CDTF">2019-03-13T14:51:00Z</dcterms:modified>
  <cp:category>City (Country)</cp:category>
  <cp:contentStatus>DD to DD/MM/YYYY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0x010100F258BD77CB974E94A9AB9AF320D69C3300C338F9AF36CAED449951814C78062A32</vt:lpwstr>
  </property>
</Properties>
</file>